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50" w:rsidRPr="00C36AB0" w:rsidRDefault="00996950" w:rsidP="00996950">
      <w:pPr>
        <w:pStyle w:val="a3"/>
        <w:jc w:val="center"/>
        <w:rPr>
          <w:rFonts w:ascii="TH SarabunPSK" w:hAnsi="TH SarabunPSK" w:cs="TH SarabunPSK"/>
          <w:b/>
          <w:bCs/>
          <w:sz w:val="28"/>
        </w:rPr>
      </w:pPr>
      <w:r w:rsidRPr="00C36AB0">
        <w:rPr>
          <w:rFonts w:ascii="TH SarabunPSK" w:hAnsi="TH SarabunPSK" w:cs="TH SarabunPSK"/>
          <w:b/>
          <w:bCs/>
          <w:sz w:val="28"/>
          <w:cs/>
        </w:rPr>
        <w:t>การนำนโยบายป้องกันและลดอุบัติเหตุทางถนนโครงการเมาไม่ขับไปปฏิบัติของกองบังคับการตำรวจจราจร</w:t>
      </w:r>
    </w:p>
    <w:p w:rsidR="00996950" w:rsidRPr="00C36AB0" w:rsidRDefault="00996950" w:rsidP="00996950">
      <w:pPr>
        <w:tabs>
          <w:tab w:val="left" w:pos="1843"/>
        </w:tabs>
        <w:spacing w:after="0" w:line="240" w:lineRule="auto"/>
        <w:jc w:val="center"/>
        <w:rPr>
          <w:rFonts w:ascii="TH SarabunPSK" w:eastAsia="Times New Roman" w:hAnsi="TH SarabunPSK" w:cs="TH SarabunPSK"/>
          <w:color w:val="000000"/>
          <w:sz w:val="28"/>
        </w:rPr>
      </w:pPr>
      <w:r w:rsidRPr="00C36AB0">
        <w:rPr>
          <w:rFonts w:ascii="TH SarabunPSK" w:hAnsi="TH SarabunPSK" w:cs="TH SarabunPSK"/>
          <w:b/>
          <w:bCs/>
          <w:sz w:val="28"/>
        </w:rPr>
        <w:t>The Implementation of Prevention and Decrease of Car Accidents Policy under Drunk No Driving Project of Traffic Police Division</w:t>
      </w:r>
    </w:p>
    <w:p w:rsidR="00996950" w:rsidRPr="00C36AB0" w:rsidRDefault="00996950" w:rsidP="0061230C">
      <w:pPr>
        <w:pStyle w:val="a3"/>
        <w:jc w:val="right"/>
        <w:rPr>
          <w:rFonts w:ascii="TH SarabunPSK" w:hAnsi="TH SarabunPSK" w:cs="TH SarabunPSK"/>
          <w:b/>
          <w:bCs/>
          <w:sz w:val="28"/>
        </w:rPr>
      </w:pPr>
      <w:r w:rsidRPr="00C36AB0">
        <w:rPr>
          <w:rFonts w:ascii="TH SarabunPSK" w:hAnsi="TH SarabunPSK" w:cs="TH SarabunPSK"/>
          <w:b/>
          <w:bCs/>
          <w:sz w:val="28"/>
          <w:cs/>
        </w:rPr>
        <w:t>รุ่งโรจน์  ศรีจุไร</w:t>
      </w:r>
    </w:p>
    <w:p w:rsidR="0061230C" w:rsidRPr="00C36AB0" w:rsidRDefault="0061230C" w:rsidP="0061230C">
      <w:pPr>
        <w:pStyle w:val="a3"/>
        <w:jc w:val="right"/>
        <w:rPr>
          <w:rFonts w:ascii="TH SarabunPSK" w:hAnsi="TH SarabunPSK" w:cs="TH SarabunPSK"/>
          <w:b/>
          <w:bCs/>
          <w:sz w:val="28"/>
        </w:rPr>
      </w:pPr>
      <w:r w:rsidRPr="00C36AB0">
        <w:rPr>
          <w:rFonts w:ascii="TH SarabunPSK" w:hAnsi="TH SarabunPSK" w:cs="TH SarabunPSK"/>
          <w:b/>
          <w:bCs/>
          <w:sz w:val="28"/>
          <w:cs/>
        </w:rPr>
        <w:t>หลักสูตรรัฐ</w:t>
      </w:r>
      <w:proofErr w:type="spellStart"/>
      <w:r w:rsidRPr="00C36AB0">
        <w:rPr>
          <w:rFonts w:ascii="TH SarabunPSK" w:hAnsi="TH SarabunPSK" w:cs="TH SarabunPSK"/>
          <w:b/>
          <w:bCs/>
          <w:sz w:val="28"/>
          <w:cs/>
        </w:rPr>
        <w:t>ประศาสนศาสตร</w:t>
      </w:r>
      <w:proofErr w:type="spellEnd"/>
      <w:r w:rsidRPr="00C36AB0">
        <w:rPr>
          <w:rFonts w:ascii="TH SarabunPSK" w:hAnsi="TH SarabunPSK" w:cs="TH SarabunPSK"/>
          <w:b/>
          <w:bCs/>
          <w:sz w:val="28"/>
          <w:cs/>
        </w:rPr>
        <w:t>มหาบัณฑิต</w:t>
      </w:r>
      <w:r w:rsidRPr="00C36AB0">
        <w:rPr>
          <w:rFonts w:ascii="TH SarabunPSK" w:hAnsi="TH SarabunPSK" w:cs="TH SarabunPSK"/>
          <w:b/>
          <w:bCs/>
          <w:sz w:val="28"/>
        </w:rPr>
        <w:t xml:space="preserve"> </w:t>
      </w:r>
      <w:r w:rsidRPr="00C36AB0">
        <w:rPr>
          <w:rFonts w:ascii="TH SarabunPSK" w:hAnsi="TH SarabunPSK" w:cs="TH SarabunPSK"/>
          <w:b/>
          <w:bCs/>
          <w:sz w:val="28"/>
          <w:cs/>
        </w:rPr>
        <w:t xml:space="preserve">สาขานโยบายสาธารณะและการจัดการสมัยใหม่ ปีการศึกษา 2560 </w:t>
      </w:r>
    </w:p>
    <w:p w:rsidR="0061230C" w:rsidRPr="00C36AB0" w:rsidRDefault="0061230C" w:rsidP="0061230C">
      <w:pPr>
        <w:pStyle w:val="a3"/>
        <w:jc w:val="right"/>
        <w:rPr>
          <w:rFonts w:ascii="TH SarabunPSK" w:hAnsi="TH SarabunPSK" w:cs="TH SarabunPSK"/>
          <w:b/>
          <w:bCs/>
          <w:sz w:val="28"/>
        </w:rPr>
      </w:pPr>
      <w:r w:rsidRPr="00C36AB0">
        <w:rPr>
          <w:rFonts w:ascii="TH SarabunPSK" w:hAnsi="TH SarabunPSK" w:cs="TH SarabunPSK"/>
          <w:b/>
          <w:bCs/>
          <w:sz w:val="28"/>
          <w:cs/>
        </w:rPr>
        <w:t>มหาวิทยาลัยราช</w:t>
      </w:r>
      <w:proofErr w:type="spellStart"/>
      <w:r w:rsidRPr="00C36AB0">
        <w:rPr>
          <w:rFonts w:ascii="TH SarabunPSK" w:hAnsi="TH SarabunPSK" w:cs="TH SarabunPSK"/>
          <w:b/>
          <w:bCs/>
          <w:sz w:val="28"/>
          <w:cs/>
        </w:rPr>
        <w:t>ภัฏ</w:t>
      </w:r>
      <w:proofErr w:type="spellEnd"/>
      <w:r w:rsidRPr="00C36AB0">
        <w:rPr>
          <w:rFonts w:ascii="TH SarabunPSK" w:hAnsi="TH SarabunPSK" w:cs="TH SarabunPSK"/>
          <w:b/>
          <w:bCs/>
          <w:sz w:val="28"/>
          <w:cs/>
        </w:rPr>
        <w:t>บ้านสมเด็จเจ้าพระยา</w:t>
      </w:r>
    </w:p>
    <w:p w:rsidR="0061230C" w:rsidRPr="00C36AB0" w:rsidRDefault="0061230C" w:rsidP="0061230C">
      <w:pPr>
        <w:pStyle w:val="a3"/>
        <w:rPr>
          <w:rFonts w:ascii="TH SarabunPSK" w:hAnsi="TH SarabunPSK" w:cs="TH SarabunPSK"/>
          <w:b/>
          <w:bCs/>
          <w:sz w:val="28"/>
        </w:rPr>
      </w:pPr>
    </w:p>
    <w:p w:rsidR="0061230C" w:rsidRPr="00C36AB0" w:rsidRDefault="0061230C" w:rsidP="0061230C">
      <w:pPr>
        <w:pStyle w:val="a3"/>
        <w:jc w:val="center"/>
        <w:rPr>
          <w:rFonts w:ascii="TH SarabunPSK" w:hAnsi="TH SarabunPSK" w:cs="TH SarabunPSK"/>
          <w:b/>
          <w:bCs/>
          <w:sz w:val="28"/>
        </w:rPr>
      </w:pPr>
      <w:r w:rsidRPr="00C36AB0">
        <w:rPr>
          <w:rFonts w:ascii="TH SarabunPSK" w:hAnsi="TH SarabunPSK" w:cs="TH SarabunPSK"/>
          <w:b/>
          <w:bCs/>
          <w:sz w:val="28"/>
          <w:cs/>
        </w:rPr>
        <w:t>บทคัดย่อ</w:t>
      </w:r>
    </w:p>
    <w:p w:rsidR="00996950" w:rsidRPr="00C36AB0" w:rsidRDefault="00996950" w:rsidP="00C34413">
      <w:pPr>
        <w:pStyle w:val="a3"/>
        <w:ind w:firstLine="720"/>
        <w:jc w:val="thaiDistribute"/>
        <w:rPr>
          <w:rFonts w:ascii="TH SarabunPSK" w:hAnsi="TH SarabunPSK" w:cs="TH SarabunPSK"/>
          <w:spacing w:val="-4"/>
          <w:sz w:val="28"/>
          <w:cs/>
        </w:rPr>
      </w:pPr>
      <w:r w:rsidRPr="00C36AB0">
        <w:rPr>
          <w:rFonts w:ascii="TH SarabunPSK" w:hAnsi="TH SarabunPSK" w:cs="TH SarabunPSK"/>
          <w:spacing w:val="-4"/>
          <w:sz w:val="28"/>
          <w:cs/>
        </w:rPr>
        <w:t>การวิจัยนี้มีวัตถุประสงค์เพื่อ</w:t>
      </w:r>
      <w:r w:rsidRPr="00C36AB0">
        <w:rPr>
          <w:rFonts w:ascii="TH SarabunPSK" w:hAnsi="TH SarabunPSK" w:cs="TH SarabunPSK"/>
          <w:spacing w:val="-4"/>
          <w:sz w:val="28"/>
        </w:rPr>
        <w:t xml:space="preserve"> </w:t>
      </w:r>
      <w:r w:rsidRPr="00C36AB0">
        <w:rPr>
          <w:rFonts w:ascii="TH SarabunPSK" w:eastAsia="AngsanaNew-BoldItalic" w:hAnsi="TH SarabunPSK" w:cs="TH SarabunPSK"/>
          <w:spacing w:val="-4"/>
          <w:sz w:val="28"/>
          <w:cs/>
        </w:rPr>
        <w:t>1</w:t>
      </w:r>
      <w:r w:rsidRPr="00C36AB0">
        <w:rPr>
          <w:rFonts w:ascii="TH SarabunPSK" w:hAnsi="TH SarabunPSK" w:cs="TH SarabunPSK"/>
          <w:spacing w:val="-4"/>
          <w:sz w:val="28"/>
          <w:cs/>
        </w:rPr>
        <w:t xml:space="preserve">) ศึกษาระดับของปัจจัยที่มีผลต่อการนำนโยบายและการนำนโยบายป้องกันและลดอุบัติเหตุทางถนนโครงการเมาไม่ขับไปปฏิบัติกองบังคับการตำรวจจราจร </w:t>
      </w:r>
      <w:r w:rsidRPr="00C36AB0">
        <w:rPr>
          <w:rFonts w:ascii="TH SarabunPSK" w:hAnsi="TH SarabunPSK" w:cs="TH SarabunPSK"/>
          <w:spacing w:val="-4"/>
          <w:sz w:val="28"/>
        </w:rPr>
        <w:t>2</w:t>
      </w:r>
      <w:r w:rsidRPr="00C36AB0">
        <w:rPr>
          <w:rFonts w:ascii="TH SarabunPSK" w:hAnsi="TH SarabunPSK" w:cs="TH SarabunPSK"/>
          <w:spacing w:val="-4"/>
          <w:sz w:val="28"/>
          <w:cs/>
        </w:rPr>
        <w:t xml:space="preserve">) ศึกษาอิทธิพลของปัจจัยการนำนโยบายป้องกันและลดอุบัติเหตุทางถนนโครงการเมาไม่ขับไปปฏิบัติกองบังคับการตำรวจจราจร และ </w:t>
      </w:r>
      <w:r w:rsidRPr="00C36AB0">
        <w:rPr>
          <w:rFonts w:ascii="TH SarabunPSK" w:hAnsi="TH SarabunPSK" w:cs="TH SarabunPSK"/>
          <w:spacing w:val="-4"/>
          <w:sz w:val="28"/>
        </w:rPr>
        <w:t>3</w:t>
      </w:r>
      <w:r w:rsidRPr="00C36AB0">
        <w:rPr>
          <w:rFonts w:ascii="TH SarabunPSK" w:hAnsi="TH SarabunPSK" w:cs="TH SarabunPSK"/>
          <w:spacing w:val="-4"/>
          <w:sz w:val="28"/>
          <w:cs/>
        </w:rPr>
        <w:t xml:space="preserve">) ศึกษาปัญหาและอุปสรรคในการนำนโยบายป้องกันและลดอุบัติเหตุทางถนนโครงการเมาไม่ขับไปปฏิบัติกองบังคับการตำรวจจราจร กลุ่มตัวอย่างที่ใช้ในการวิจัย ได้แก่ เจ้าหน้าที่ตำรวจ จำนวน </w:t>
      </w:r>
      <w:r w:rsidRPr="00C36AB0">
        <w:rPr>
          <w:rFonts w:ascii="TH SarabunPSK" w:hAnsi="TH SarabunPSK" w:cs="TH SarabunPSK"/>
          <w:spacing w:val="-4"/>
          <w:sz w:val="28"/>
        </w:rPr>
        <w:t xml:space="preserve">386 </w:t>
      </w:r>
      <w:r w:rsidRPr="00C36AB0">
        <w:rPr>
          <w:rFonts w:ascii="TH SarabunPSK" w:hAnsi="TH SarabunPSK" w:cs="TH SarabunPSK"/>
          <w:spacing w:val="-4"/>
          <w:sz w:val="28"/>
          <w:cs/>
        </w:rPr>
        <w:t>คน</w:t>
      </w:r>
      <w:r w:rsidRPr="00C36AB0">
        <w:rPr>
          <w:rFonts w:ascii="TH SarabunPSK" w:eastAsia="AngsanaNew-BoldItalic" w:hAnsi="TH SarabunPSK" w:cs="TH SarabunPSK"/>
          <w:spacing w:val="-4"/>
          <w:sz w:val="28"/>
          <w:cs/>
        </w:rPr>
        <w:t xml:space="preserve"> </w:t>
      </w:r>
      <w:r w:rsidRPr="00C36AB0">
        <w:rPr>
          <w:rFonts w:ascii="TH SarabunPSK" w:hAnsi="TH SarabunPSK" w:cs="TH SarabunPSK"/>
          <w:spacing w:val="-4"/>
          <w:sz w:val="28"/>
          <w:cs/>
        </w:rPr>
        <w:t>เครื่องมือที่ใช้ในการเก็บรวบรวมข้อมูล คือแบบสอบถามมาตรประมาณค่า 5 ระดับและแบบตรวจสอบรายการ สถิติที่ใช้คือการวิเคราะห์ข้อมูล</w:t>
      </w:r>
      <w:r w:rsidRPr="00C36AB0">
        <w:rPr>
          <w:rFonts w:ascii="TH SarabunPSK" w:hAnsi="TH SarabunPSK" w:cs="TH SarabunPSK"/>
          <w:spacing w:val="-4"/>
          <w:sz w:val="28"/>
        </w:rPr>
        <w:t xml:space="preserve"> </w:t>
      </w:r>
      <w:r w:rsidRPr="00C36AB0">
        <w:rPr>
          <w:rFonts w:ascii="TH SarabunPSK" w:hAnsi="TH SarabunPSK" w:cs="TH SarabunPSK"/>
          <w:spacing w:val="-4"/>
          <w:sz w:val="28"/>
          <w:cs/>
        </w:rPr>
        <w:t>ได้แก่ ค่าร้อยละ ค่าเฉลี่ย ส่วนเบี่ยงเบนมาตรฐาน ค่าสัมประสิทธิ์ของการกระจายและการวิเคราะห์เส้นทาง</w:t>
      </w:r>
    </w:p>
    <w:p w:rsidR="00996950" w:rsidRPr="00C36AB0" w:rsidRDefault="00996950" w:rsidP="00996950">
      <w:pPr>
        <w:pStyle w:val="a3"/>
        <w:rPr>
          <w:rFonts w:ascii="TH SarabunPSK" w:hAnsi="TH SarabunPSK" w:cs="TH SarabunPSK"/>
          <w:spacing w:val="-4"/>
          <w:sz w:val="28"/>
        </w:rPr>
      </w:pPr>
      <w:r w:rsidRPr="00C36AB0">
        <w:rPr>
          <w:rFonts w:ascii="TH SarabunPSK" w:hAnsi="TH SarabunPSK" w:cs="TH SarabunPSK"/>
          <w:spacing w:val="-4"/>
          <w:sz w:val="28"/>
          <w:cs/>
        </w:rPr>
        <w:tab/>
        <w:t>ผลการวิจัยพบว่า</w:t>
      </w:r>
    </w:p>
    <w:p w:rsidR="00996950" w:rsidRPr="00C36AB0" w:rsidRDefault="00996950" w:rsidP="00996950">
      <w:pPr>
        <w:pStyle w:val="a3"/>
        <w:ind w:firstLine="709"/>
        <w:jc w:val="thaiDistribute"/>
        <w:rPr>
          <w:rFonts w:ascii="TH SarabunPSK" w:hAnsi="TH SarabunPSK" w:cs="TH SarabunPSK"/>
          <w:spacing w:val="-4"/>
          <w:sz w:val="28"/>
        </w:rPr>
      </w:pPr>
      <w:r w:rsidRPr="00C36AB0">
        <w:rPr>
          <w:rFonts w:ascii="TH SarabunPSK" w:hAnsi="TH SarabunPSK" w:cs="TH SarabunPSK"/>
          <w:spacing w:val="-4"/>
          <w:sz w:val="28"/>
        </w:rPr>
        <w:t>1</w:t>
      </w:r>
      <w:r w:rsidRPr="00C36AB0">
        <w:rPr>
          <w:rFonts w:ascii="TH SarabunPSK" w:hAnsi="TH SarabunPSK" w:cs="TH SarabunPSK"/>
          <w:spacing w:val="-4"/>
          <w:sz w:val="28"/>
          <w:cs/>
        </w:rPr>
        <w:t xml:space="preserve">. ปัจจัยที่มีผลต่อการนำนโยบายป้องกันและลดอุบัติเหตุทางถนนโครงการเมาไม่ขับไปปฏิบัติกองบังคับการตำรวจจราจร โดยภาพรวมเห็นด้วยอยู่ในระดับมากและการนำนโยบายป้องกันและลดอุบัติเหตุทางถนนโครงการเมาไม่ขับไปปฏิบัติกองบังคับการตำรวจจราจรมีความสำเร็จในระดับมาก  </w:t>
      </w:r>
    </w:p>
    <w:p w:rsidR="00996950" w:rsidRPr="00C36AB0" w:rsidRDefault="00996950" w:rsidP="00996950">
      <w:pPr>
        <w:pStyle w:val="a3"/>
        <w:ind w:firstLine="709"/>
        <w:jc w:val="thaiDistribute"/>
        <w:rPr>
          <w:rFonts w:ascii="TH SarabunPSK" w:eastAsia="Times New Roman" w:hAnsi="TH SarabunPSK" w:cs="TH SarabunPSK"/>
          <w:spacing w:val="-4"/>
          <w:sz w:val="28"/>
        </w:rPr>
      </w:pPr>
      <w:r w:rsidRPr="00C36AB0">
        <w:rPr>
          <w:rFonts w:ascii="TH SarabunPSK" w:hAnsi="TH SarabunPSK" w:cs="TH SarabunPSK"/>
          <w:spacing w:val="-4"/>
          <w:sz w:val="28"/>
          <w:cs/>
        </w:rPr>
        <w:t xml:space="preserve">2. </w:t>
      </w:r>
      <w:r w:rsidRPr="00C36AB0">
        <w:rPr>
          <w:rFonts w:ascii="TH SarabunPSK" w:eastAsia="Times New Roman" w:hAnsi="TH SarabunPSK" w:cs="TH SarabunPSK"/>
          <w:spacing w:val="-4"/>
          <w:sz w:val="28"/>
          <w:cs/>
        </w:rPr>
        <w:t xml:space="preserve">ปัจจัยด้านเป้าหมายและวัตถุประสงค์ของนโยบาย และการสนับสนุนจากส่วนกลาง องค์กรและท้องถิ่นมีอิทธิพลทางตรงและทางอ้อม ส่วนปัจจัยด้านสมรรถนะองค์การที่นำนโยบายไปปฏิบัติมีอิทธิพลทางตรง ปัจจัยด้านการกำหนดภารกิจและการมอบหมายงานและปัจจัยด้านมาตรการกำกับตรวจสอบประเมินผลและการกระตุ้นเสริมแรงมีอิทธิพลทางอ้อมต่อการนำนโยบายป้องกันและลดอุบัติเหตุทางถนนโครงการเมาไม่ขับไปปฏิบัติกองบังคับการตำรวจจราจร </w:t>
      </w:r>
    </w:p>
    <w:p w:rsidR="00996950" w:rsidRPr="00C36AB0" w:rsidRDefault="00996950" w:rsidP="00996950">
      <w:pPr>
        <w:pStyle w:val="a3"/>
        <w:ind w:firstLine="709"/>
        <w:jc w:val="thaiDistribute"/>
        <w:rPr>
          <w:rFonts w:ascii="TH SarabunPSK" w:hAnsi="TH SarabunPSK" w:cs="TH SarabunPSK"/>
          <w:spacing w:val="-4"/>
          <w:sz w:val="28"/>
        </w:rPr>
      </w:pPr>
      <w:r w:rsidRPr="00C36AB0">
        <w:rPr>
          <w:rFonts w:ascii="TH SarabunPSK" w:hAnsi="TH SarabunPSK" w:cs="TH SarabunPSK"/>
          <w:spacing w:val="-4"/>
          <w:sz w:val="28"/>
        </w:rPr>
        <w:t>3.</w:t>
      </w:r>
      <w:r w:rsidRPr="00C36AB0">
        <w:rPr>
          <w:rFonts w:ascii="TH SarabunPSK" w:hAnsi="TH SarabunPSK" w:cs="TH SarabunPSK"/>
          <w:spacing w:val="-4"/>
          <w:sz w:val="28"/>
          <w:cs/>
        </w:rPr>
        <w:t xml:space="preserve"> </w:t>
      </w:r>
      <w:r w:rsidRPr="00C36AB0">
        <w:rPr>
          <w:rFonts w:ascii="TH SarabunPSK" w:eastAsia="AngsanaNew-BoldItalic" w:hAnsi="TH SarabunPSK" w:cs="TH SarabunPSK"/>
          <w:spacing w:val="-4"/>
          <w:sz w:val="28"/>
          <w:cs/>
        </w:rPr>
        <w:t>ปัญหา อุปสรรค</w:t>
      </w:r>
      <w:r w:rsidRPr="00C36AB0">
        <w:rPr>
          <w:rFonts w:ascii="TH SarabunPSK" w:hAnsi="TH SarabunPSK" w:cs="TH SarabunPSK"/>
          <w:spacing w:val="-4"/>
          <w:sz w:val="28"/>
          <w:cs/>
        </w:rPr>
        <w:t>ที่พบคือ การทำการประชาสัมพันธ์โครงการ ทรัพยากรและเทคโนโลยีที่ใช้และการหลีกเลียงการตรวจจับ</w:t>
      </w:r>
    </w:p>
    <w:p w:rsidR="00996950" w:rsidRPr="00C36AB0" w:rsidRDefault="00996950" w:rsidP="00996950">
      <w:pPr>
        <w:pStyle w:val="a3"/>
        <w:ind w:firstLine="709"/>
        <w:rPr>
          <w:rFonts w:ascii="TH SarabunPSK" w:hAnsi="TH SarabunPSK" w:cs="TH SarabunPSK"/>
          <w:sz w:val="28"/>
        </w:rPr>
      </w:pPr>
      <w:r w:rsidRPr="00C36AB0">
        <w:rPr>
          <w:rFonts w:ascii="TH SarabunPSK" w:hAnsi="TH SarabunPSK" w:cs="TH SarabunPSK"/>
          <w:b/>
          <w:bCs/>
          <w:sz w:val="28"/>
          <w:cs/>
        </w:rPr>
        <w:t>คำสำคัญ</w:t>
      </w:r>
      <w:r w:rsidRPr="00C36AB0">
        <w:rPr>
          <w:rFonts w:ascii="TH SarabunPSK" w:hAnsi="TH SarabunPSK" w:cs="TH SarabunPSK"/>
          <w:sz w:val="28"/>
        </w:rPr>
        <w:t>:</w:t>
      </w:r>
      <w:r w:rsidRPr="00C36AB0">
        <w:rPr>
          <w:rFonts w:ascii="TH SarabunPSK" w:hAnsi="TH SarabunPSK" w:cs="TH SarabunPSK"/>
          <w:sz w:val="28"/>
          <w:cs/>
        </w:rPr>
        <w:t xml:space="preserve"> การนำนโยบายไปปฏิบัติ  โครงการเมาไม่ขับ</w:t>
      </w:r>
    </w:p>
    <w:p w:rsidR="0061230C" w:rsidRPr="00C36AB0" w:rsidRDefault="0061230C" w:rsidP="0061230C">
      <w:pPr>
        <w:pStyle w:val="a3"/>
        <w:ind w:firstLine="709"/>
        <w:jc w:val="thaiDistribute"/>
        <w:rPr>
          <w:rFonts w:ascii="TH SarabunPSK" w:hAnsi="TH SarabunPSK" w:cs="TH SarabunPSK"/>
          <w:sz w:val="28"/>
        </w:rPr>
      </w:pPr>
    </w:p>
    <w:p w:rsidR="0061230C" w:rsidRPr="00C36AB0" w:rsidRDefault="0061230C" w:rsidP="0061230C">
      <w:pPr>
        <w:pStyle w:val="a3"/>
        <w:jc w:val="center"/>
        <w:rPr>
          <w:rFonts w:ascii="TH SarabunPSK" w:hAnsi="TH SarabunPSK" w:cs="TH SarabunPSK"/>
          <w:b/>
          <w:bCs/>
          <w:sz w:val="28"/>
        </w:rPr>
      </w:pPr>
      <w:r w:rsidRPr="00C36AB0">
        <w:rPr>
          <w:rFonts w:ascii="TH SarabunPSK" w:hAnsi="TH SarabunPSK" w:cs="TH SarabunPSK"/>
          <w:b/>
          <w:bCs/>
          <w:sz w:val="28"/>
        </w:rPr>
        <w:t>Abstract</w:t>
      </w:r>
    </w:p>
    <w:p w:rsidR="00996950" w:rsidRPr="00C36AB0" w:rsidRDefault="00996950" w:rsidP="00C34413">
      <w:pPr>
        <w:spacing w:after="0" w:line="240" w:lineRule="auto"/>
        <w:ind w:firstLine="720"/>
        <w:jc w:val="thaiDistribute"/>
        <w:rPr>
          <w:rFonts w:ascii="TH SarabunPSK" w:hAnsi="TH SarabunPSK" w:cs="TH SarabunPSK"/>
          <w:sz w:val="28"/>
        </w:rPr>
      </w:pPr>
      <w:r w:rsidRPr="00C36AB0">
        <w:rPr>
          <w:rFonts w:ascii="TH SarabunPSK" w:hAnsi="TH SarabunPSK" w:cs="TH SarabunPSK"/>
          <w:sz w:val="28"/>
        </w:rPr>
        <w:t>The purposes of this research were 1) to study the level of factors affecting the implementation of prevention and decrease of car accidents policy under Drunk No Driving Project of Traffic Police Division 2) to study the influence of the factors affecting the implementation of prevention and decrease of car accidents policy under Drunk No Driving Project and 3) to study the problems and obstacles in implementing the prevention and decrease of car accidents policy under Drunk No Driving Project. The sample included 386 police officers. Data were collected using</w:t>
      </w:r>
      <w:r w:rsidRPr="00C36AB0">
        <w:rPr>
          <w:rFonts w:ascii="TH SarabunPSK" w:hAnsi="TH SarabunPSK" w:cs="TH SarabunPSK"/>
          <w:sz w:val="28"/>
        </w:rPr>
        <w:t xml:space="preserve"> </w:t>
      </w:r>
      <w:r w:rsidRPr="00C36AB0">
        <w:rPr>
          <w:rFonts w:ascii="TH SarabunPSK" w:hAnsi="TH SarabunPSK" w:cs="TH SarabunPSK"/>
          <w:sz w:val="28"/>
        </w:rPr>
        <w:t>5-point rating scale questionnaire and checklist and were statistically analyzed in percentage, mean, standard deviation, the coefficient of variation, and pathway analysis.</w:t>
      </w:r>
    </w:p>
    <w:p w:rsidR="00996950" w:rsidRPr="00C36AB0" w:rsidRDefault="00996950" w:rsidP="00996950">
      <w:pPr>
        <w:spacing w:after="0" w:line="240" w:lineRule="auto"/>
        <w:jc w:val="thaiDistribute"/>
        <w:rPr>
          <w:rFonts w:ascii="TH SarabunPSK" w:hAnsi="TH SarabunPSK" w:cs="TH SarabunPSK"/>
          <w:sz w:val="28"/>
        </w:rPr>
      </w:pPr>
      <w:r w:rsidRPr="00C36AB0">
        <w:rPr>
          <w:rFonts w:ascii="TH SarabunPSK" w:hAnsi="TH SarabunPSK" w:cs="TH SarabunPSK"/>
          <w:sz w:val="28"/>
        </w:rPr>
        <w:tab/>
        <w:t>The findings revealed as follows.</w:t>
      </w:r>
    </w:p>
    <w:p w:rsidR="00996950" w:rsidRPr="00C36AB0" w:rsidRDefault="00996950" w:rsidP="00996950">
      <w:pPr>
        <w:spacing w:after="0" w:line="240" w:lineRule="auto"/>
        <w:jc w:val="thaiDistribute"/>
        <w:rPr>
          <w:rFonts w:ascii="TH SarabunPSK" w:hAnsi="TH SarabunPSK" w:cs="TH SarabunPSK"/>
          <w:sz w:val="28"/>
        </w:rPr>
      </w:pPr>
      <w:r w:rsidRPr="00C36AB0">
        <w:rPr>
          <w:rFonts w:ascii="TH SarabunPSK" w:hAnsi="TH SarabunPSK" w:cs="TH SarabunPSK"/>
          <w:sz w:val="28"/>
        </w:rPr>
        <w:tab/>
        <w:t xml:space="preserve">1. The factors affecting the implementation of prevention and decrease of car accidents policy under Drunk No Driving Project of Traffic Police Division were generally reported at the high level, and the success </w:t>
      </w:r>
      <w:proofErr w:type="gramStart"/>
      <w:r w:rsidRPr="00C36AB0">
        <w:rPr>
          <w:rFonts w:ascii="TH SarabunPSK" w:hAnsi="TH SarabunPSK" w:cs="TH SarabunPSK"/>
          <w:sz w:val="28"/>
        </w:rPr>
        <w:t>in  implementing</w:t>
      </w:r>
      <w:proofErr w:type="gramEnd"/>
      <w:r w:rsidRPr="00C36AB0">
        <w:rPr>
          <w:rFonts w:ascii="TH SarabunPSK" w:hAnsi="TH SarabunPSK" w:cs="TH SarabunPSK"/>
          <w:sz w:val="28"/>
        </w:rPr>
        <w:t xml:space="preserve"> prevention and decrease of car accidents policy was generally found at the high level.</w:t>
      </w:r>
    </w:p>
    <w:p w:rsidR="00996950" w:rsidRPr="00C36AB0" w:rsidRDefault="00996950" w:rsidP="00996950">
      <w:pPr>
        <w:spacing w:after="0" w:line="240" w:lineRule="auto"/>
        <w:jc w:val="thaiDistribute"/>
        <w:rPr>
          <w:rFonts w:ascii="TH SarabunPSK" w:hAnsi="TH SarabunPSK" w:cs="TH SarabunPSK"/>
          <w:sz w:val="28"/>
        </w:rPr>
      </w:pPr>
      <w:r w:rsidRPr="00C36AB0">
        <w:rPr>
          <w:rFonts w:ascii="TH SarabunPSK" w:hAnsi="TH SarabunPSK" w:cs="TH SarabunPSK"/>
          <w:sz w:val="28"/>
        </w:rPr>
        <w:t xml:space="preserve"> </w:t>
      </w:r>
      <w:r w:rsidRPr="00C36AB0">
        <w:rPr>
          <w:rFonts w:ascii="TH SarabunPSK" w:hAnsi="TH SarabunPSK" w:cs="TH SarabunPSK"/>
          <w:sz w:val="28"/>
        </w:rPr>
        <w:tab/>
        <w:t xml:space="preserve">2. Policy’s goals and objectives, and central, organizational, and local support were </w:t>
      </w:r>
      <w:proofErr w:type="gramStart"/>
      <w:r w:rsidRPr="00C36AB0">
        <w:rPr>
          <w:rFonts w:ascii="TH SarabunPSK" w:hAnsi="TH SarabunPSK" w:cs="TH SarabunPSK"/>
          <w:sz w:val="28"/>
        </w:rPr>
        <w:t>either direct and</w:t>
      </w:r>
      <w:proofErr w:type="gramEnd"/>
      <w:r w:rsidRPr="00C36AB0">
        <w:rPr>
          <w:rFonts w:ascii="TH SarabunPSK" w:hAnsi="TH SarabunPSK" w:cs="TH SarabunPSK"/>
          <w:sz w:val="28"/>
        </w:rPr>
        <w:t xml:space="preserve"> indirect influences. The organizational potential was direct influence. The terms of references, monitoring and evaluating, and reinforcing were indirect influences.</w:t>
      </w:r>
    </w:p>
    <w:p w:rsidR="00996950" w:rsidRPr="00C36AB0" w:rsidRDefault="00996950" w:rsidP="00996950">
      <w:pPr>
        <w:spacing w:after="0" w:line="240" w:lineRule="auto"/>
        <w:jc w:val="thaiDistribute"/>
        <w:rPr>
          <w:rFonts w:ascii="TH SarabunPSK" w:hAnsi="TH SarabunPSK" w:cs="TH SarabunPSK"/>
          <w:sz w:val="28"/>
        </w:rPr>
      </w:pPr>
      <w:r w:rsidRPr="00C36AB0">
        <w:rPr>
          <w:rFonts w:ascii="TH SarabunPSK" w:hAnsi="TH SarabunPSK" w:cs="TH SarabunPSK"/>
          <w:sz w:val="28"/>
        </w:rPr>
        <w:lastRenderedPageBreak/>
        <w:tab/>
        <w:t>3. The problems and obstacles included project’s public relation, resources and technology, and avoidance of checks.</w:t>
      </w:r>
    </w:p>
    <w:p w:rsidR="00996950" w:rsidRPr="00C36AB0" w:rsidRDefault="00996950" w:rsidP="00996950">
      <w:pPr>
        <w:spacing w:after="0" w:line="240" w:lineRule="auto"/>
        <w:jc w:val="thaiDistribute"/>
        <w:rPr>
          <w:rFonts w:ascii="TH SarabunPSK" w:hAnsi="TH SarabunPSK" w:cs="TH SarabunPSK"/>
          <w:sz w:val="28"/>
        </w:rPr>
      </w:pPr>
      <w:r w:rsidRPr="00C36AB0">
        <w:rPr>
          <w:rFonts w:ascii="TH SarabunPSK" w:hAnsi="TH SarabunPSK" w:cs="TH SarabunPSK"/>
          <w:sz w:val="28"/>
        </w:rPr>
        <w:tab/>
      </w:r>
      <w:r w:rsidRPr="00C36AB0">
        <w:rPr>
          <w:rFonts w:ascii="TH SarabunPSK" w:hAnsi="TH SarabunPSK" w:cs="TH SarabunPSK"/>
          <w:b/>
          <w:bCs/>
          <w:sz w:val="28"/>
        </w:rPr>
        <w:t>Keywords</w:t>
      </w:r>
      <w:r w:rsidRPr="00C36AB0">
        <w:rPr>
          <w:rFonts w:ascii="TH SarabunPSK" w:hAnsi="TH SarabunPSK" w:cs="TH SarabunPSK"/>
          <w:sz w:val="28"/>
        </w:rPr>
        <w:t>: Policy Implementation, Drunk No Driving</w:t>
      </w:r>
    </w:p>
    <w:p w:rsidR="0061230C" w:rsidRPr="00C36AB0" w:rsidRDefault="0061230C" w:rsidP="0061230C">
      <w:pPr>
        <w:pStyle w:val="a3"/>
        <w:ind w:firstLine="709"/>
        <w:jc w:val="thaiDistribute"/>
        <w:rPr>
          <w:rFonts w:ascii="TH SarabunPSK" w:hAnsi="TH SarabunPSK" w:cs="TH SarabunPSK"/>
          <w:sz w:val="28"/>
          <w:cs/>
        </w:rPr>
      </w:pPr>
    </w:p>
    <w:p w:rsidR="0061230C" w:rsidRPr="00C36AB0" w:rsidRDefault="0061230C" w:rsidP="0061230C">
      <w:pPr>
        <w:pStyle w:val="a3"/>
        <w:rPr>
          <w:rFonts w:ascii="TH SarabunPSK" w:hAnsi="TH SarabunPSK" w:cs="TH SarabunPSK"/>
          <w:b/>
          <w:bCs/>
          <w:sz w:val="28"/>
        </w:rPr>
      </w:pPr>
      <w:r w:rsidRPr="00C36AB0">
        <w:rPr>
          <w:rFonts w:ascii="TH SarabunPSK" w:hAnsi="TH SarabunPSK" w:cs="TH SarabunPSK"/>
          <w:b/>
          <w:bCs/>
          <w:sz w:val="28"/>
        </w:rPr>
        <w:t xml:space="preserve">1. </w:t>
      </w:r>
      <w:r w:rsidRPr="00C36AB0">
        <w:rPr>
          <w:rFonts w:ascii="TH SarabunPSK" w:hAnsi="TH SarabunPSK" w:cs="TH SarabunPSK"/>
          <w:b/>
          <w:bCs/>
          <w:sz w:val="28"/>
          <w:cs/>
        </w:rPr>
        <w:t>บทนำ</w:t>
      </w:r>
    </w:p>
    <w:p w:rsidR="00996950" w:rsidRPr="00C36AB0" w:rsidRDefault="00996950" w:rsidP="00996950">
      <w:pPr>
        <w:spacing w:after="0" w:line="240" w:lineRule="auto"/>
        <w:ind w:firstLine="720"/>
        <w:jc w:val="thaiDistribute"/>
        <w:rPr>
          <w:rFonts w:ascii="TH SarabunPSK" w:hAnsi="TH SarabunPSK" w:cs="TH SarabunPSK"/>
          <w:color w:val="FF0000"/>
          <w:sz w:val="28"/>
        </w:rPr>
      </w:pPr>
      <w:r w:rsidRPr="00C36AB0">
        <w:rPr>
          <w:rFonts w:ascii="TH SarabunPSK" w:hAnsi="TH SarabunPSK" w:cs="TH SarabunPSK"/>
          <w:sz w:val="28"/>
          <w:cs/>
        </w:rPr>
        <w:t xml:space="preserve">ในแต่ละปีทั่วโลกสูญเสียชีวิตพลเมือง </w:t>
      </w:r>
      <w:r w:rsidRPr="00C36AB0">
        <w:rPr>
          <w:rFonts w:ascii="TH SarabunPSK" w:hAnsi="TH SarabunPSK" w:cs="TH SarabunPSK"/>
          <w:sz w:val="28"/>
        </w:rPr>
        <w:t>700,000</w:t>
      </w:r>
      <w:r w:rsidRPr="00C36AB0">
        <w:rPr>
          <w:rFonts w:ascii="TH SarabunPSK" w:hAnsi="TH SarabunPSK" w:cs="TH SarabunPSK"/>
          <w:sz w:val="28"/>
          <w:cs/>
        </w:rPr>
        <w:t xml:space="preserve"> คน จากอุบัติเหตุจราจร และกว่า </w:t>
      </w:r>
      <w:r w:rsidRPr="00C36AB0">
        <w:rPr>
          <w:rFonts w:ascii="TH SarabunPSK" w:hAnsi="TH SarabunPSK" w:cs="TH SarabunPSK"/>
          <w:sz w:val="28"/>
        </w:rPr>
        <w:t>10</w:t>
      </w:r>
      <w:r w:rsidRPr="00C36AB0">
        <w:rPr>
          <w:rFonts w:ascii="TH SarabunPSK" w:hAnsi="TH SarabunPSK" w:cs="TH SarabunPSK"/>
          <w:sz w:val="28"/>
          <w:cs/>
        </w:rPr>
        <w:t xml:space="preserve"> ล้านคน บาดเจ็บ กว่าร้อยละ </w:t>
      </w:r>
      <w:r w:rsidRPr="00C36AB0">
        <w:rPr>
          <w:rFonts w:ascii="TH SarabunPSK" w:hAnsi="TH SarabunPSK" w:cs="TH SarabunPSK"/>
          <w:sz w:val="28"/>
        </w:rPr>
        <w:t>70</w:t>
      </w:r>
      <w:r w:rsidRPr="00C36AB0">
        <w:rPr>
          <w:rFonts w:ascii="TH SarabunPSK" w:hAnsi="TH SarabunPSK" w:cs="TH SarabunPSK"/>
          <w:sz w:val="28"/>
          <w:cs/>
        </w:rPr>
        <w:t xml:space="preserve"> ของการสูญเสียชีวิตเกิดขึ้นในประเทศที่กำลังพัฒนา ผู้ที่เสียชีวิตมากที่สุดเป็นคนวัยรุ่น และวัยกำลังทำงานซึ่งเป็นกำลังสำคัญของประเทศ องค์การอนามัยโลกคาดว่าหากแนวโน้มในทศวรรษ </w:t>
      </w:r>
      <w:r w:rsidRPr="00C36AB0">
        <w:rPr>
          <w:rFonts w:ascii="TH SarabunPSK" w:hAnsi="TH SarabunPSK" w:cs="TH SarabunPSK"/>
          <w:sz w:val="28"/>
        </w:rPr>
        <w:t>1990</w:t>
      </w:r>
      <w:r w:rsidRPr="00C36AB0">
        <w:rPr>
          <w:rFonts w:ascii="TH SarabunPSK" w:hAnsi="TH SarabunPSK" w:cs="TH SarabunPSK"/>
          <w:sz w:val="28"/>
          <w:cs/>
        </w:rPr>
        <w:t xml:space="preserve"> ยังคงดำรงอยู่ต่อไป ในอีกสิบปีข้างหน้า (ปี ค.ศ.</w:t>
      </w:r>
      <w:r w:rsidRPr="00C36AB0">
        <w:rPr>
          <w:rFonts w:ascii="TH SarabunPSK" w:hAnsi="TH SarabunPSK" w:cs="TH SarabunPSK"/>
          <w:sz w:val="28"/>
        </w:rPr>
        <w:t xml:space="preserve">2020) </w:t>
      </w:r>
      <w:r w:rsidRPr="00C36AB0">
        <w:rPr>
          <w:rFonts w:ascii="TH SarabunPSK" w:hAnsi="TH SarabunPSK" w:cs="TH SarabunPSK"/>
          <w:sz w:val="28"/>
          <w:cs/>
        </w:rPr>
        <w:t xml:space="preserve">อุบัติเหตุจราจรจะกลายเป็นเหตุแห่งความตายเป็นอันดับที่ </w:t>
      </w:r>
      <w:r w:rsidRPr="00C36AB0">
        <w:rPr>
          <w:rFonts w:ascii="TH SarabunPSK" w:hAnsi="TH SarabunPSK" w:cs="TH SarabunPSK"/>
          <w:sz w:val="28"/>
        </w:rPr>
        <w:t>3</w:t>
      </w:r>
      <w:r w:rsidRPr="00C36AB0">
        <w:rPr>
          <w:rFonts w:ascii="TH SarabunPSK" w:hAnsi="TH SarabunPSK" w:cs="TH SarabunPSK"/>
          <w:sz w:val="28"/>
          <w:cs/>
        </w:rPr>
        <w:t xml:space="preserve"> ของพลเมืองโลก (สำนักงานจราจรและขนส่ง (</w:t>
      </w:r>
      <w:proofErr w:type="spellStart"/>
      <w:r w:rsidRPr="00C36AB0">
        <w:rPr>
          <w:rFonts w:ascii="TH SarabunPSK" w:hAnsi="TH SarabunPSK" w:cs="TH SarabunPSK"/>
          <w:sz w:val="28"/>
          <w:cs/>
        </w:rPr>
        <w:t>สจส</w:t>
      </w:r>
      <w:proofErr w:type="spellEnd"/>
      <w:r w:rsidRPr="00C36AB0">
        <w:rPr>
          <w:rFonts w:ascii="TH SarabunPSK" w:hAnsi="TH SarabunPSK" w:cs="TH SarabunPSK"/>
          <w:sz w:val="28"/>
          <w:cs/>
        </w:rPr>
        <w:t>),</w:t>
      </w:r>
      <w:r w:rsidRPr="00C36AB0">
        <w:rPr>
          <w:rFonts w:ascii="TH SarabunPSK" w:hAnsi="TH SarabunPSK" w:cs="TH SarabunPSK"/>
          <w:sz w:val="28"/>
        </w:rPr>
        <w:t xml:space="preserve"> 2551</w:t>
      </w:r>
      <w:r w:rsidRPr="00C36AB0">
        <w:rPr>
          <w:rFonts w:ascii="TH SarabunPSK" w:hAnsi="TH SarabunPSK" w:cs="TH SarabunPSK"/>
          <w:sz w:val="28"/>
          <w:cs/>
        </w:rPr>
        <w:t>, น.</w:t>
      </w:r>
      <w:r w:rsidRPr="00C36AB0">
        <w:rPr>
          <w:rFonts w:ascii="TH SarabunPSK" w:hAnsi="TH SarabunPSK" w:cs="TH SarabunPSK"/>
          <w:sz w:val="28"/>
        </w:rPr>
        <w:t>12</w:t>
      </w:r>
      <w:r w:rsidRPr="00C36AB0">
        <w:rPr>
          <w:rFonts w:ascii="TH SarabunPSK" w:hAnsi="TH SarabunPSK" w:cs="TH SarabunPSK"/>
          <w:sz w:val="28"/>
          <w:cs/>
        </w:rPr>
        <w:t>) และอุบัติเหตุจราจรทางบก (</w:t>
      </w:r>
      <w:r w:rsidRPr="00C36AB0">
        <w:rPr>
          <w:rFonts w:ascii="TH SarabunPSK" w:hAnsi="TH SarabunPSK" w:cs="TH SarabunPSK"/>
          <w:sz w:val="28"/>
        </w:rPr>
        <w:t xml:space="preserve">road traffic accidents) </w:t>
      </w:r>
      <w:r w:rsidRPr="00C36AB0">
        <w:rPr>
          <w:rFonts w:ascii="TH SarabunPSK" w:hAnsi="TH SarabunPSK" w:cs="TH SarabunPSK"/>
          <w:sz w:val="28"/>
          <w:cs/>
        </w:rPr>
        <w:t>เป็นปัญหาระดับโลกและเป็นปัญหาสำคัญของสังคมที่ใช้รถยนต์ในการคมนาคมขนส่ง องค์การอนามัยโลกประมาณว่า ในปี ค.ศ.</w:t>
      </w:r>
      <w:r w:rsidRPr="00C36AB0">
        <w:rPr>
          <w:rFonts w:ascii="TH SarabunPSK" w:hAnsi="TH SarabunPSK" w:cs="TH SarabunPSK"/>
          <w:sz w:val="28"/>
        </w:rPr>
        <w:t>2000</w:t>
      </w:r>
      <w:r w:rsidRPr="00C36AB0">
        <w:rPr>
          <w:rFonts w:ascii="TH SarabunPSK" w:hAnsi="TH SarabunPSK" w:cs="TH SarabunPSK"/>
          <w:sz w:val="28"/>
          <w:cs/>
        </w:rPr>
        <w:t xml:space="preserve"> ที่ผ่านมามีผู้เสียชีวิตจากอุบัติเหตุจราจรทางถนนทั่วโลกประมาณ </w:t>
      </w:r>
      <w:r w:rsidRPr="00C36AB0">
        <w:rPr>
          <w:rFonts w:ascii="TH SarabunPSK" w:hAnsi="TH SarabunPSK" w:cs="TH SarabunPSK"/>
          <w:sz w:val="28"/>
        </w:rPr>
        <w:t>1,260,000</w:t>
      </w:r>
      <w:r w:rsidRPr="00C36AB0">
        <w:rPr>
          <w:rFonts w:ascii="TH SarabunPSK" w:hAnsi="TH SarabunPSK" w:cs="TH SarabunPSK"/>
          <w:sz w:val="28"/>
          <w:cs/>
        </w:rPr>
        <w:t xml:space="preserve"> ราย คิดเป็นร้อยละ </w:t>
      </w:r>
      <w:r w:rsidRPr="00C36AB0">
        <w:rPr>
          <w:rFonts w:ascii="TH SarabunPSK" w:hAnsi="TH SarabunPSK" w:cs="TH SarabunPSK"/>
          <w:sz w:val="28"/>
        </w:rPr>
        <w:t>2.3</w:t>
      </w:r>
      <w:r w:rsidRPr="00C36AB0">
        <w:rPr>
          <w:rFonts w:ascii="TH SarabunPSK" w:hAnsi="TH SarabunPSK" w:cs="TH SarabunPSK"/>
          <w:sz w:val="28"/>
          <w:cs/>
        </w:rPr>
        <w:t xml:space="preserve"> ของการสูญเสียชีวิตของประชากรโลกมีการคาดการว่าอีก </w:t>
      </w:r>
      <w:r w:rsidRPr="00C36AB0">
        <w:rPr>
          <w:rFonts w:ascii="TH SarabunPSK" w:hAnsi="TH SarabunPSK" w:cs="TH SarabunPSK"/>
          <w:sz w:val="28"/>
        </w:rPr>
        <w:t>10</w:t>
      </w:r>
      <w:r w:rsidRPr="00C36AB0">
        <w:rPr>
          <w:rFonts w:ascii="TH SarabunPSK" w:hAnsi="TH SarabunPSK" w:cs="TH SarabunPSK"/>
          <w:sz w:val="28"/>
          <w:cs/>
        </w:rPr>
        <w:t xml:space="preserve"> ปีข้างหน้า ในประเทศกำลังพัฒนาจะมีผู้เสียชีวิตจากอุบัติเหตุจราจรอย่างน้อย </w:t>
      </w:r>
      <w:r w:rsidRPr="00C36AB0">
        <w:rPr>
          <w:rFonts w:ascii="TH SarabunPSK" w:hAnsi="TH SarabunPSK" w:cs="TH SarabunPSK"/>
          <w:sz w:val="28"/>
        </w:rPr>
        <w:t>6</w:t>
      </w:r>
      <w:r w:rsidRPr="00C36AB0">
        <w:rPr>
          <w:rFonts w:ascii="TH SarabunPSK" w:hAnsi="TH SarabunPSK" w:cs="TH SarabunPSK"/>
          <w:sz w:val="28"/>
          <w:cs/>
        </w:rPr>
        <w:t xml:space="preserve"> ล้านคน และผู้บาดเจ็บอีกอย่างน้อย </w:t>
      </w:r>
      <w:r w:rsidRPr="00C36AB0">
        <w:rPr>
          <w:rFonts w:ascii="TH SarabunPSK" w:hAnsi="TH SarabunPSK" w:cs="TH SarabunPSK"/>
          <w:sz w:val="28"/>
        </w:rPr>
        <w:t>60</w:t>
      </w:r>
      <w:r w:rsidRPr="00C36AB0">
        <w:rPr>
          <w:rFonts w:ascii="TH SarabunPSK" w:hAnsi="TH SarabunPSK" w:cs="TH SarabunPSK"/>
          <w:sz w:val="28"/>
          <w:cs/>
        </w:rPr>
        <w:t xml:space="preserve"> ล้านคน หากไม่มีการดำเนินการแก้ไขโดยรีบด่วน และประมาณการว่าความสูญเสียด้านเศรษฐกิจจากอุบัติเหตุจราจร ที่เกิดขึ้นกับประเทศที่กำลังพัฒนาจะมีมูลค่าร้อยละ </w:t>
      </w:r>
      <w:r w:rsidRPr="00C36AB0">
        <w:rPr>
          <w:rFonts w:ascii="TH SarabunPSK" w:hAnsi="TH SarabunPSK" w:cs="TH SarabunPSK"/>
          <w:sz w:val="28"/>
        </w:rPr>
        <w:t>2-4</w:t>
      </w:r>
      <w:r w:rsidRPr="00C36AB0">
        <w:rPr>
          <w:rFonts w:ascii="TH SarabunPSK" w:hAnsi="TH SarabunPSK" w:cs="TH SarabunPSK"/>
          <w:sz w:val="28"/>
          <w:cs/>
        </w:rPr>
        <w:t xml:space="preserve">  ของผลิตภัณฑ์มวลรวมประชาชาติ (</w:t>
      </w:r>
      <w:r w:rsidRPr="00C36AB0">
        <w:rPr>
          <w:rFonts w:ascii="TH SarabunPSK" w:hAnsi="TH SarabunPSK" w:cs="TH SarabunPSK"/>
          <w:sz w:val="28"/>
        </w:rPr>
        <w:t xml:space="preserve">gross domestic product)  </w:t>
      </w:r>
      <w:r w:rsidRPr="00C36AB0">
        <w:rPr>
          <w:rFonts w:ascii="TH SarabunPSK" w:hAnsi="TH SarabunPSK" w:cs="TH SarabunPSK"/>
          <w:sz w:val="28"/>
          <w:cs/>
        </w:rPr>
        <w:t>(สำนักงานจราจรและขนส่ง (</w:t>
      </w:r>
      <w:proofErr w:type="spellStart"/>
      <w:r w:rsidRPr="00C36AB0">
        <w:rPr>
          <w:rFonts w:ascii="TH SarabunPSK" w:hAnsi="TH SarabunPSK" w:cs="TH SarabunPSK"/>
          <w:sz w:val="28"/>
          <w:cs/>
        </w:rPr>
        <w:t>สจส</w:t>
      </w:r>
      <w:proofErr w:type="spellEnd"/>
      <w:r w:rsidRPr="00C36AB0">
        <w:rPr>
          <w:rFonts w:ascii="TH SarabunPSK" w:hAnsi="TH SarabunPSK" w:cs="TH SarabunPSK"/>
          <w:sz w:val="28"/>
          <w:cs/>
        </w:rPr>
        <w:t>)</w:t>
      </w:r>
      <w:r w:rsidRPr="00C36AB0">
        <w:rPr>
          <w:rFonts w:ascii="TH SarabunPSK" w:hAnsi="TH SarabunPSK" w:cs="TH SarabunPSK"/>
          <w:b/>
          <w:bCs/>
          <w:sz w:val="28"/>
          <w:cs/>
        </w:rPr>
        <w:t>,</w:t>
      </w:r>
      <w:r w:rsidRPr="00C36AB0">
        <w:rPr>
          <w:rFonts w:ascii="TH SarabunPSK" w:hAnsi="TH SarabunPSK" w:cs="TH SarabunPSK"/>
          <w:sz w:val="28"/>
        </w:rPr>
        <w:t xml:space="preserve"> 2547</w:t>
      </w:r>
      <w:r w:rsidRPr="00C36AB0">
        <w:rPr>
          <w:rFonts w:ascii="TH SarabunPSK" w:hAnsi="TH SarabunPSK" w:cs="TH SarabunPSK"/>
          <w:sz w:val="28"/>
          <w:cs/>
        </w:rPr>
        <w:t>)</w:t>
      </w:r>
    </w:p>
    <w:p w:rsidR="00996950" w:rsidRPr="00C36AB0" w:rsidRDefault="00996950" w:rsidP="00996950">
      <w:pPr>
        <w:tabs>
          <w:tab w:val="left" w:pos="1560"/>
        </w:tabs>
        <w:spacing w:after="0" w:line="240" w:lineRule="auto"/>
        <w:ind w:firstLine="720"/>
        <w:jc w:val="thaiDistribute"/>
        <w:rPr>
          <w:rFonts w:ascii="TH SarabunPSK" w:hAnsi="TH SarabunPSK" w:cs="TH SarabunPSK"/>
          <w:color w:val="000000" w:themeColor="text1"/>
          <w:sz w:val="28"/>
        </w:rPr>
      </w:pPr>
      <w:r w:rsidRPr="00C36AB0">
        <w:rPr>
          <w:rFonts w:ascii="TH SarabunPSK" w:hAnsi="TH SarabunPSK" w:cs="TH SarabunPSK"/>
          <w:color w:val="000000" w:themeColor="text1"/>
          <w:sz w:val="28"/>
          <w:cs/>
        </w:rPr>
        <w:t>สำหรับประเทศไทยสถิติอุบัติเหตุจราจร ตั้งแต่ปี พ.ศ.2532 จนถึงปัจจุบัน อุบัติเหตุจราจรกลายเป็น 1 ใน 3 อันดับแรกของการเสียชีวิตของคนไทย องค์การอนามัยโลกระบุว่า คนไทยเสียชีวิตเพราะอุบัติเหตุจราจรสูงเป็นอันดับที่ 11 ของโลก มีผู้เสียชีวิตปีละ 13</w:t>
      </w:r>
      <w:r w:rsidRPr="00C36AB0">
        <w:rPr>
          <w:rFonts w:ascii="TH SarabunPSK" w:hAnsi="TH SarabunPSK" w:cs="TH SarabunPSK"/>
          <w:color w:val="000000" w:themeColor="text1"/>
          <w:sz w:val="28"/>
        </w:rPr>
        <w:t>,</w:t>
      </w:r>
      <w:r w:rsidRPr="00C36AB0">
        <w:rPr>
          <w:rFonts w:ascii="TH SarabunPSK" w:hAnsi="TH SarabunPSK" w:cs="TH SarabunPSK"/>
          <w:color w:val="000000" w:themeColor="text1"/>
          <w:sz w:val="28"/>
          <w:cs/>
        </w:rPr>
        <w:t>000 ราย ขณะที่ผู้พิการ 1 ล้านคน ในจำนวนนี้ 65</w:t>
      </w:r>
      <w:r w:rsidRPr="00C36AB0">
        <w:rPr>
          <w:rFonts w:ascii="TH SarabunPSK" w:hAnsi="TH SarabunPSK" w:cs="TH SarabunPSK"/>
          <w:color w:val="000000" w:themeColor="text1"/>
          <w:sz w:val="28"/>
        </w:rPr>
        <w:t>,</w:t>
      </w:r>
      <w:r w:rsidRPr="00C36AB0">
        <w:rPr>
          <w:rFonts w:ascii="TH SarabunPSK" w:hAnsi="TH SarabunPSK" w:cs="TH SarabunPSK"/>
          <w:color w:val="000000" w:themeColor="text1"/>
          <w:sz w:val="28"/>
          <w:cs/>
        </w:rPr>
        <w:t xml:space="preserve">300 พิการเพราะอุบัติเหตุจราจรทางบก สาเหตุหลักของการเกิดอุบัติเหตุ คือ การดื่มเครื่องดื่มแอลกอฮอล์แล้วขับรถ (อุดมศิลป์ ศรีแสงนาม, </w:t>
      </w:r>
      <w:r w:rsidRPr="00C36AB0">
        <w:rPr>
          <w:rFonts w:ascii="TH SarabunPSK" w:hAnsi="TH SarabunPSK" w:cs="TH SarabunPSK"/>
          <w:color w:val="000000" w:themeColor="text1"/>
          <w:sz w:val="28"/>
        </w:rPr>
        <w:t>2556,</w:t>
      </w:r>
      <w:r w:rsidRPr="00C36AB0">
        <w:rPr>
          <w:rFonts w:ascii="TH SarabunPSK" w:hAnsi="TH SarabunPSK" w:cs="TH SarabunPSK"/>
          <w:color w:val="000000" w:themeColor="text1"/>
          <w:sz w:val="28"/>
          <w:cs/>
        </w:rPr>
        <w:t>ออนไลน์) และพบว่าข้อมูลของสำนักงานตำรวจแห่งชาติ ในระหว่างปี พ.ศ.</w:t>
      </w:r>
      <w:r w:rsidRPr="00C36AB0">
        <w:rPr>
          <w:rFonts w:ascii="TH SarabunPSK" w:hAnsi="TH SarabunPSK" w:cs="TH SarabunPSK"/>
          <w:color w:val="000000" w:themeColor="text1"/>
          <w:sz w:val="28"/>
        </w:rPr>
        <w:t>2540-</w:t>
      </w:r>
      <w:r w:rsidRPr="00C36AB0">
        <w:rPr>
          <w:rFonts w:ascii="TH SarabunPSK" w:hAnsi="TH SarabunPSK" w:cs="TH SarabunPSK"/>
          <w:color w:val="000000" w:themeColor="text1"/>
          <w:sz w:val="28"/>
          <w:cs/>
        </w:rPr>
        <w:t>พ.ศ.</w:t>
      </w:r>
      <w:r w:rsidRPr="00C36AB0">
        <w:rPr>
          <w:rFonts w:ascii="TH SarabunPSK" w:hAnsi="TH SarabunPSK" w:cs="TH SarabunPSK"/>
          <w:color w:val="000000" w:themeColor="text1"/>
          <w:sz w:val="28"/>
        </w:rPr>
        <w:t>2550</w:t>
      </w:r>
      <w:r w:rsidRPr="00C36AB0">
        <w:rPr>
          <w:rFonts w:ascii="TH SarabunPSK" w:hAnsi="TH SarabunPSK" w:cs="TH SarabunPSK"/>
          <w:color w:val="000000" w:themeColor="text1"/>
          <w:sz w:val="28"/>
          <w:cs/>
        </w:rPr>
        <w:t xml:space="preserve"> รวมระยะ </w:t>
      </w:r>
      <w:r w:rsidRPr="00C36AB0">
        <w:rPr>
          <w:rFonts w:ascii="TH SarabunPSK" w:hAnsi="TH SarabunPSK" w:cs="TH SarabunPSK"/>
          <w:color w:val="000000" w:themeColor="text1"/>
          <w:sz w:val="28"/>
        </w:rPr>
        <w:t>11</w:t>
      </w:r>
      <w:r w:rsidRPr="00C36AB0">
        <w:rPr>
          <w:rFonts w:ascii="TH SarabunPSK" w:hAnsi="TH SarabunPSK" w:cs="TH SarabunPSK"/>
          <w:color w:val="000000" w:themeColor="text1"/>
          <w:sz w:val="28"/>
          <w:cs/>
        </w:rPr>
        <w:t xml:space="preserve"> ปี ที่ผ่านมา คนไทยเสียชีวิตจากสาเหตุนี้ถึง </w:t>
      </w:r>
      <w:r w:rsidRPr="00C36AB0">
        <w:rPr>
          <w:rFonts w:ascii="TH SarabunPSK" w:hAnsi="TH SarabunPSK" w:cs="TH SarabunPSK"/>
          <w:color w:val="000000" w:themeColor="text1"/>
          <w:sz w:val="28"/>
        </w:rPr>
        <w:t>141,137</w:t>
      </w:r>
      <w:r w:rsidRPr="00C36AB0">
        <w:rPr>
          <w:rFonts w:ascii="TH SarabunPSK" w:hAnsi="TH SarabunPSK" w:cs="TH SarabunPSK"/>
          <w:color w:val="000000" w:themeColor="text1"/>
          <w:sz w:val="28"/>
          <w:cs/>
        </w:rPr>
        <w:t xml:space="preserve"> คน โดยเฉลี่ยแล้วเสียชีวิต </w:t>
      </w:r>
      <w:r w:rsidRPr="00C36AB0">
        <w:rPr>
          <w:rFonts w:ascii="TH SarabunPSK" w:hAnsi="TH SarabunPSK" w:cs="TH SarabunPSK"/>
          <w:color w:val="000000" w:themeColor="text1"/>
          <w:sz w:val="28"/>
        </w:rPr>
        <w:t>35.15</w:t>
      </w:r>
      <w:r w:rsidRPr="00C36AB0">
        <w:rPr>
          <w:rFonts w:ascii="TH SarabunPSK" w:hAnsi="TH SarabunPSK" w:cs="TH SarabunPSK"/>
          <w:color w:val="000000" w:themeColor="text1"/>
          <w:sz w:val="28"/>
          <w:cs/>
        </w:rPr>
        <w:t xml:space="preserve"> คน/วัน ในเชิงเศรษฐกิจ อุบัติเหตุก่อให้เกิดความเสียหายมีมูลค่ารวม </w:t>
      </w:r>
      <w:r w:rsidRPr="00C36AB0">
        <w:rPr>
          <w:rFonts w:ascii="TH SarabunPSK" w:hAnsi="TH SarabunPSK" w:cs="TH SarabunPSK"/>
          <w:color w:val="000000" w:themeColor="text1"/>
          <w:sz w:val="28"/>
        </w:rPr>
        <w:t>23,155.14</w:t>
      </w:r>
      <w:r w:rsidRPr="00C36AB0">
        <w:rPr>
          <w:rFonts w:ascii="TH SarabunPSK" w:hAnsi="TH SarabunPSK" w:cs="TH SarabunPSK"/>
          <w:color w:val="000000" w:themeColor="text1"/>
          <w:sz w:val="28"/>
          <w:cs/>
        </w:rPr>
        <w:t xml:space="preserve"> ล้านบาท ในกรุงเทพมหานคร ระยะ </w:t>
      </w:r>
      <w:r w:rsidRPr="00C36AB0">
        <w:rPr>
          <w:rFonts w:ascii="TH SarabunPSK" w:hAnsi="TH SarabunPSK" w:cs="TH SarabunPSK"/>
          <w:color w:val="000000" w:themeColor="text1"/>
          <w:sz w:val="28"/>
        </w:rPr>
        <w:t>11</w:t>
      </w:r>
      <w:r w:rsidRPr="00C36AB0">
        <w:rPr>
          <w:rFonts w:ascii="TH SarabunPSK" w:hAnsi="TH SarabunPSK" w:cs="TH SarabunPSK"/>
          <w:color w:val="000000" w:themeColor="text1"/>
          <w:sz w:val="28"/>
          <w:cs/>
        </w:rPr>
        <w:t xml:space="preserve"> ปี ที่ผ่านมามีผู้เสียชีวิต </w:t>
      </w:r>
      <w:r w:rsidRPr="00C36AB0">
        <w:rPr>
          <w:rFonts w:ascii="TH SarabunPSK" w:hAnsi="TH SarabunPSK" w:cs="TH SarabunPSK"/>
          <w:color w:val="000000" w:themeColor="text1"/>
          <w:sz w:val="28"/>
        </w:rPr>
        <w:t>8,066</w:t>
      </w:r>
      <w:r w:rsidRPr="00C36AB0">
        <w:rPr>
          <w:rFonts w:ascii="TH SarabunPSK" w:hAnsi="TH SarabunPSK" w:cs="TH SarabunPSK"/>
          <w:color w:val="000000" w:themeColor="text1"/>
          <w:sz w:val="28"/>
          <w:cs/>
        </w:rPr>
        <w:t xml:space="preserve"> ราย และมูลค่าทรัพย์สินเสียหาย </w:t>
      </w:r>
      <w:r w:rsidRPr="00C36AB0">
        <w:rPr>
          <w:rFonts w:ascii="TH SarabunPSK" w:hAnsi="TH SarabunPSK" w:cs="TH SarabunPSK"/>
          <w:color w:val="000000" w:themeColor="text1"/>
          <w:sz w:val="28"/>
        </w:rPr>
        <w:t>4,288.64</w:t>
      </w:r>
      <w:r w:rsidRPr="00C36AB0">
        <w:rPr>
          <w:rFonts w:ascii="TH SarabunPSK" w:hAnsi="TH SarabunPSK" w:cs="TH SarabunPSK"/>
          <w:color w:val="000000" w:themeColor="text1"/>
          <w:sz w:val="28"/>
          <w:cs/>
        </w:rPr>
        <w:t xml:space="preserve"> ล้านบาท เฉลี่ยแล้วเสียชีวิต </w:t>
      </w:r>
      <w:r w:rsidRPr="00C36AB0">
        <w:rPr>
          <w:rFonts w:ascii="TH SarabunPSK" w:hAnsi="TH SarabunPSK" w:cs="TH SarabunPSK"/>
          <w:color w:val="000000" w:themeColor="text1"/>
          <w:sz w:val="28"/>
        </w:rPr>
        <w:t>2.01</w:t>
      </w:r>
      <w:r w:rsidRPr="00C36AB0">
        <w:rPr>
          <w:rFonts w:ascii="TH SarabunPSK" w:hAnsi="TH SarabunPSK" w:cs="TH SarabunPSK"/>
          <w:color w:val="000000" w:themeColor="text1"/>
          <w:sz w:val="28"/>
          <w:cs/>
        </w:rPr>
        <w:t xml:space="preserve"> คนต่อวัน เมื่อเทียบกับประเทศเพื่อนบ้านเช่นสิงคโปร์ มาเลเซียและฟิลิปปินส์ อัตราการตายจากอุบัติเหตุจราจรในประเทศไทยสูงกว่าประมาณสองเท่า นับเป็นการสูญเสียอย่างมาก (สำนักงานจราจรและขนส่ง (</w:t>
      </w:r>
      <w:proofErr w:type="spellStart"/>
      <w:r w:rsidRPr="00C36AB0">
        <w:rPr>
          <w:rFonts w:ascii="TH SarabunPSK" w:hAnsi="TH SarabunPSK" w:cs="TH SarabunPSK"/>
          <w:color w:val="000000" w:themeColor="text1"/>
          <w:sz w:val="28"/>
          <w:cs/>
        </w:rPr>
        <w:t>สจส</w:t>
      </w:r>
      <w:proofErr w:type="spellEnd"/>
      <w:r w:rsidRPr="00C36AB0">
        <w:rPr>
          <w:rFonts w:ascii="TH SarabunPSK" w:hAnsi="TH SarabunPSK" w:cs="TH SarabunPSK"/>
          <w:color w:val="000000" w:themeColor="text1"/>
          <w:sz w:val="28"/>
          <w:cs/>
        </w:rPr>
        <w:t>),</w:t>
      </w:r>
      <w:r w:rsidRPr="00C36AB0">
        <w:rPr>
          <w:rFonts w:ascii="TH SarabunPSK" w:hAnsi="TH SarabunPSK" w:cs="TH SarabunPSK"/>
          <w:color w:val="000000" w:themeColor="text1"/>
          <w:sz w:val="28"/>
        </w:rPr>
        <w:t xml:space="preserve"> 2551</w:t>
      </w:r>
      <w:r w:rsidRPr="00C36AB0">
        <w:rPr>
          <w:rFonts w:ascii="TH SarabunPSK" w:hAnsi="TH SarabunPSK" w:cs="TH SarabunPSK"/>
          <w:color w:val="000000" w:themeColor="text1"/>
          <w:sz w:val="28"/>
          <w:cs/>
        </w:rPr>
        <w:t>, น.</w:t>
      </w:r>
      <w:r w:rsidRPr="00C36AB0">
        <w:rPr>
          <w:rFonts w:ascii="TH SarabunPSK" w:hAnsi="TH SarabunPSK" w:cs="TH SarabunPSK"/>
          <w:color w:val="000000" w:themeColor="text1"/>
          <w:sz w:val="28"/>
        </w:rPr>
        <w:t>12</w:t>
      </w:r>
      <w:r w:rsidRPr="00C36AB0">
        <w:rPr>
          <w:rFonts w:ascii="TH SarabunPSK" w:hAnsi="TH SarabunPSK" w:cs="TH SarabunPSK"/>
          <w:color w:val="000000" w:themeColor="text1"/>
          <w:sz w:val="28"/>
          <w:cs/>
        </w:rPr>
        <w:t>)</w:t>
      </w:r>
    </w:p>
    <w:p w:rsidR="00996950" w:rsidRPr="00C36AB0" w:rsidRDefault="00996950" w:rsidP="00996950">
      <w:pPr>
        <w:spacing w:after="0" w:line="240" w:lineRule="auto"/>
        <w:ind w:firstLine="720"/>
        <w:jc w:val="thaiDistribute"/>
        <w:rPr>
          <w:rFonts w:ascii="TH SarabunPSK" w:hAnsi="TH SarabunPSK" w:cs="TH SarabunPSK"/>
          <w:color w:val="002060"/>
          <w:sz w:val="28"/>
        </w:rPr>
      </w:pPr>
      <w:r w:rsidRPr="00C36AB0">
        <w:rPr>
          <w:rFonts w:ascii="TH SarabunPSK" w:hAnsi="TH SarabunPSK" w:cs="TH SarabunPSK"/>
          <w:color w:val="000000" w:themeColor="text1"/>
          <w:sz w:val="28"/>
          <w:cs/>
        </w:rPr>
        <w:t>จาก</w:t>
      </w:r>
      <w:r w:rsidRPr="00C36AB0">
        <w:rPr>
          <w:rFonts w:ascii="TH SarabunPSK" w:eastAsia="AngsanaNew-Bold" w:hAnsi="TH SarabunPSK" w:cs="TH SarabunPSK"/>
          <w:color w:val="000000" w:themeColor="text1"/>
          <w:sz w:val="28"/>
          <w:cs/>
        </w:rPr>
        <w:t>สถิติ</w:t>
      </w:r>
      <w:r w:rsidRPr="00C36AB0">
        <w:rPr>
          <w:rFonts w:ascii="TH SarabunPSK" w:hAnsi="TH SarabunPSK" w:cs="TH SarabunPSK"/>
          <w:color w:val="000000" w:themeColor="text1"/>
          <w:sz w:val="28"/>
          <w:cs/>
        </w:rPr>
        <w:t>ดังกล่าว จะเห็นได้ว่าอุบัติเหตุมักเกิดในช่วงปีใหม่มากกว่าวันสงกรานต์ ซึ่งอาจเป็นเพราะวันขึ้นปีใหม่เป็นช่วงฤดูท่องเที่ยว (</w:t>
      </w:r>
      <w:r w:rsidRPr="00C36AB0">
        <w:rPr>
          <w:rFonts w:ascii="TH SarabunPSK" w:hAnsi="TH SarabunPSK" w:cs="TH SarabunPSK"/>
          <w:color w:val="000000" w:themeColor="text1"/>
          <w:sz w:val="28"/>
        </w:rPr>
        <w:t xml:space="preserve">high season) </w:t>
      </w:r>
      <w:r w:rsidRPr="00C36AB0">
        <w:rPr>
          <w:rFonts w:ascii="TH SarabunPSK" w:hAnsi="TH SarabunPSK" w:cs="TH SarabunPSK"/>
          <w:color w:val="000000" w:themeColor="text1"/>
          <w:sz w:val="28"/>
          <w:cs/>
        </w:rPr>
        <w:t>จึงทำให้คนนิยมเดินทางท่องเที่ยวกันมาก และคนไทยก็นิยมดื่มเครื่องดื่มแอลกอฮอล์ขณะขับไปด้วย จึงทำมีผู้ได้รับบาดเจ็บและเสียชีวิตจากอุบัติเหตุที่เกิดในช่วงเทศกาลปีใหม่และสงกรานต์ของทุกปีเป็นจำนวน</w:t>
      </w:r>
      <w:r w:rsidRPr="00C36AB0">
        <w:rPr>
          <w:rFonts w:ascii="TH SarabunPSK" w:hAnsi="TH SarabunPSK" w:cs="TH SarabunPSK"/>
          <w:color w:val="002060"/>
          <w:sz w:val="28"/>
          <w:cs/>
        </w:rPr>
        <w:t>มาก</w:t>
      </w:r>
    </w:p>
    <w:p w:rsidR="0061230C" w:rsidRPr="00C36AB0" w:rsidRDefault="0061230C" w:rsidP="0061230C">
      <w:pPr>
        <w:pStyle w:val="a3"/>
        <w:rPr>
          <w:rFonts w:ascii="TH SarabunPSK" w:hAnsi="TH SarabunPSK" w:cs="TH SarabunPSK"/>
          <w:b/>
          <w:bCs/>
          <w:sz w:val="28"/>
          <w:cs/>
        </w:rPr>
      </w:pPr>
    </w:p>
    <w:p w:rsidR="0061230C" w:rsidRPr="00C36AB0" w:rsidRDefault="0061230C" w:rsidP="0061230C">
      <w:pPr>
        <w:pStyle w:val="a3"/>
        <w:rPr>
          <w:rFonts w:ascii="TH SarabunPSK" w:hAnsi="TH SarabunPSK" w:cs="TH SarabunPSK"/>
          <w:b/>
          <w:bCs/>
          <w:sz w:val="28"/>
        </w:rPr>
      </w:pPr>
      <w:r w:rsidRPr="00C36AB0">
        <w:rPr>
          <w:rFonts w:ascii="TH SarabunPSK" w:hAnsi="TH SarabunPSK" w:cs="TH SarabunPSK"/>
          <w:b/>
          <w:bCs/>
          <w:sz w:val="28"/>
          <w:cs/>
        </w:rPr>
        <w:t>2. วัตถุประสงค์ของการวิจัย</w:t>
      </w:r>
    </w:p>
    <w:p w:rsidR="00996950" w:rsidRPr="00C36AB0" w:rsidRDefault="00996950" w:rsidP="00996950">
      <w:pPr>
        <w:pStyle w:val="a6"/>
        <w:numPr>
          <w:ilvl w:val="0"/>
          <w:numId w:val="1"/>
        </w:numPr>
        <w:tabs>
          <w:tab w:val="left" w:pos="993"/>
        </w:tabs>
        <w:ind w:left="0" w:firstLine="709"/>
        <w:jc w:val="thaiDistribute"/>
        <w:rPr>
          <w:rFonts w:ascii="TH SarabunPSK" w:hAnsi="TH SarabunPSK" w:cs="TH SarabunPSK"/>
          <w:sz w:val="28"/>
        </w:rPr>
      </w:pPr>
      <w:r w:rsidRPr="00C36AB0">
        <w:rPr>
          <w:rFonts w:ascii="TH SarabunPSK" w:hAnsi="TH SarabunPSK" w:cs="TH SarabunPSK"/>
          <w:sz w:val="28"/>
          <w:cs/>
        </w:rPr>
        <w:t>เพื่อศึกษาระดับของปัจจัยที่มีผลต่อการนำนโยบายและการนำนโยบายป้องกันและลดอุบัติเหตุทางถนนโครงการเมาไม่ขับไปปฏิบัติกองบังคับการตำรวจจราจร</w:t>
      </w:r>
    </w:p>
    <w:p w:rsidR="00996950" w:rsidRPr="00C36AB0" w:rsidRDefault="00996950" w:rsidP="00996950">
      <w:pPr>
        <w:pStyle w:val="a6"/>
        <w:numPr>
          <w:ilvl w:val="0"/>
          <w:numId w:val="1"/>
        </w:numPr>
        <w:tabs>
          <w:tab w:val="left" w:pos="993"/>
        </w:tabs>
        <w:ind w:left="0" w:firstLine="709"/>
        <w:jc w:val="thaiDistribute"/>
        <w:rPr>
          <w:rFonts w:ascii="TH SarabunPSK" w:hAnsi="TH SarabunPSK" w:cs="TH SarabunPSK"/>
          <w:sz w:val="28"/>
        </w:rPr>
      </w:pPr>
      <w:r w:rsidRPr="00C36AB0">
        <w:rPr>
          <w:rFonts w:ascii="TH SarabunPSK" w:hAnsi="TH SarabunPSK" w:cs="TH SarabunPSK"/>
          <w:sz w:val="28"/>
          <w:cs/>
        </w:rPr>
        <w:t>เพื่อศึกษาอิทธิพลของปัจจัยการนำนโยบายป้องกันและลดอุบัติเหตุทางถนนโครงการเมาไม่ขับไปปฏิบัติกองบังคับการตำรวจจราจร</w:t>
      </w:r>
    </w:p>
    <w:p w:rsidR="00996950" w:rsidRPr="00C36AB0" w:rsidRDefault="00996950" w:rsidP="00996950">
      <w:pPr>
        <w:pStyle w:val="a6"/>
        <w:numPr>
          <w:ilvl w:val="0"/>
          <w:numId w:val="1"/>
        </w:numPr>
        <w:tabs>
          <w:tab w:val="left" w:pos="993"/>
        </w:tabs>
        <w:ind w:left="0" w:firstLine="709"/>
        <w:jc w:val="thaiDistribute"/>
        <w:rPr>
          <w:rFonts w:ascii="TH SarabunPSK" w:hAnsi="TH SarabunPSK" w:cs="TH SarabunPSK"/>
          <w:sz w:val="28"/>
        </w:rPr>
      </w:pPr>
      <w:r w:rsidRPr="00C36AB0">
        <w:rPr>
          <w:rFonts w:ascii="TH SarabunPSK" w:hAnsi="TH SarabunPSK" w:cs="TH SarabunPSK"/>
          <w:sz w:val="28"/>
          <w:cs/>
        </w:rPr>
        <w:t>เพื่อศึกษาถึงปัญหาและอุปสรรคในการนำนโยบายป้องกันและลดอุบัติเหตุทางถนนโครงการเมาไม่ขับไปปฏิบัติกองบังคับการตำรวจจราจร</w:t>
      </w:r>
    </w:p>
    <w:p w:rsidR="00996950" w:rsidRPr="00C36AB0" w:rsidRDefault="00996950" w:rsidP="00996950">
      <w:pPr>
        <w:spacing w:after="0" w:line="240" w:lineRule="auto"/>
        <w:jc w:val="thaiDistribute"/>
        <w:rPr>
          <w:rFonts w:ascii="TH SarabunPSK" w:hAnsi="TH SarabunPSK" w:cs="TH SarabunPSK"/>
          <w:b/>
          <w:bCs/>
          <w:sz w:val="28"/>
        </w:rPr>
      </w:pPr>
    </w:p>
    <w:p w:rsidR="00996950" w:rsidRPr="00C36AB0" w:rsidRDefault="00C36AB0" w:rsidP="00996950">
      <w:pPr>
        <w:spacing w:after="0" w:line="240" w:lineRule="auto"/>
        <w:jc w:val="thaiDistribute"/>
        <w:rPr>
          <w:rFonts w:ascii="TH SarabunPSK" w:hAnsi="TH SarabunPSK" w:cs="TH SarabunPSK"/>
          <w:b/>
          <w:bCs/>
          <w:sz w:val="28"/>
          <w:cs/>
        </w:rPr>
      </w:pPr>
      <w:r>
        <w:rPr>
          <w:rFonts w:ascii="TH SarabunPSK" w:hAnsi="TH SarabunPSK" w:cs="TH SarabunPSK" w:hint="cs"/>
          <w:b/>
          <w:bCs/>
          <w:sz w:val="28"/>
          <w:cs/>
        </w:rPr>
        <w:t xml:space="preserve">3. </w:t>
      </w:r>
      <w:r w:rsidR="00996950" w:rsidRPr="00C36AB0">
        <w:rPr>
          <w:rFonts w:ascii="TH SarabunPSK" w:hAnsi="TH SarabunPSK" w:cs="TH SarabunPSK"/>
          <w:b/>
          <w:bCs/>
          <w:sz w:val="28"/>
          <w:cs/>
        </w:rPr>
        <w:t>สมมติฐานของการวิจัย</w:t>
      </w:r>
    </w:p>
    <w:p w:rsidR="00996950" w:rsidRPr="00C36AB0" w:rsidRDefault="00996950" w:rsidP="00996950">
      <w:pPr>
        <w:spacing w:after="0" w:line="240" w:lineRule="auto"/>
        <w:ind w:firstLine="720"/>
        <w:jc w:val="thaiDistribute"/>
        <w:rPr>
          <w:rFonts w:ascii="TH SarabunPSK" w:hAnsi="TH SarabunPSK" w:cs="TH SarabunPSK"/>
          <w:spacing w:val="-4"/>
          <w:sz w:val="28"/>
          <w:lang w:eastAsia="zh-CN"/>
        </w:rPr>
      </w:pPr>
      <w:r w:rsidRPr="00C36AB0">
        <w:rPr>
          <w:rFonts w:ascii="TH SarabunPSK" w:hAnsi="TH SarabunPSK" w:cs="TH SarabunPSK"/>
          <w:spacing w:val="-4"/>
          <w:sz w:val="28"/>
          <w:cs/>
          <w:lang w:eastAsia="zh-CN"/>
        </w:rPr>
        <w:t>ปัจจัยด้าน</w:t>
      </w:r>
      <w:r w:rsidRPr="00C36AB0">
        <w:rPr>
          <w:rFonts w:ascii="TH SarabunPSK" w:hAnsi="TH SarabunPSK" w:cs="TH SarabunPSK"/>
          <w:spacing w:val="-4"/>
          <w:sz w:val="28"/>
          <w:cs/>
        </w:rPr>
        <w:t xml:space="preserve">ความชัดเจนในเป้าหมายและวัตถุประสงค์ของนโยบาย การกำหนดภารกิจและการมอบหมายงาน  มาตรการกำกับตรวจสอบประเมินผลและกระตุ้นเสริมแรง สมรรถนะองค์การที่นำนโยบายไปปฏิบัติ  และการสนับสนุนจากส่วนกลางและท้องถิ่น </w:t>
      </w:r>
      <w:r w:rsidRPr="00C36AB0">
        <w:rPr>
          <w:rFonts w:ascii="TH SarabunPSK" w:hAnsi="TH SarabunPSK" w:cs="TH SarabunPSK"/>
          <w:spacing w:val="-4"/>
          <w:sz w:val="28"/>
          <w:cs/>
          <w:lang w:eastAsia="zh-CN"/>
        </w:rPr>
        <w:t>มีอิทธิพลต่อ</w:t>
      </w:r>
      <w:r w:rsidRPr="00C36AB0">
        <w:rPr>
          <w:rFonts w:ascii="TH SarabunPSK" w:hAnsi="TH SarabunPSK" w:cs="TH SarabunPSK"/>
          <w:spacing w:val="-4"/>
          <w:sz w:val="28"/>
          <w:cs/>
        </w:rPr>
        <w:t>ความสำเร็จของการนำนโยบายป้องกันและลดอุบัติเหตุทางถนนโครงการเมาไม่ขับไปปฏิบัติของกองบังคับการตำรวจจราจร</w:t>
      </w:r>
    </w:p>
    <w:p w:rsidR="0061230C" w:rsidRPr="00C36AB0" w:rsidRDefault="0061230C" w:rsidP="0061230C">
      <w:pPr>
        <w:pStyle w:val="a3"/>
        <w:rPr>
          <w:rFonts w:ascii="TH SarabunPSK" w:hAnsi="TH SarabunPSK" w:cs="TH SarabunPSK"/>
          <w:b/>
          <w:bCs/>
          <w:sz w:val="28"/>
        </w:rPr>
      </w:pPr>
    </w:p>
    <w:p w:rsidR="00C36AB0" w:rsidRPr="00C36AB0" w:rsidRDefault="00C36AB0" w:rsidP="0061230C">
      <w:pPr>
        <w:pStyle w:val="a3"/>
        <w:rPr>
          <w:rFonts w:ascii="TH SarabunPSK" w:hAnsi="TH SarabunPSK" w:cs="TH SarabunPSK"/>
          <w:b/>
          <w:bCs/>
          <w:sz w:val="28"/>
        </w:rPr>
      </w:pPr>
    </w:p>
    <w:p w:rsidR="0061230C" w:rsidRPr="00C36AB0" w:rsidRDefault="00C34413" w:rsidP="0061230C">
      <w:pPr>
        <w:pStyle w:val="a3"/>
        <w:rPr>
          <w:rFonts w:ascii="TH SarabunPSK" w:hAnsi="TH SarabunPSK" w:cs="TH SarabunPSK"/>
          <w:b/>
          <w:bCs/>
          <w:sz w:val="28"/>
        </w:rPr>
      </w:pPr>
      <w:r>
        <w:rPr>
          <w:rFonts w:ascii="TH SarabunPSK" w:hAnsi="TH SarabunPSK" w:cs="TH SarabunPSK" w:hint="cs"/>
          <w:b/>
          <w:bCs/>
          <w:sz w:val="28"/>
          <w:cs/>
        </w:rPr>
        <w:t>4</w:t>
      </w:r>
      <w:r w:rsidR="0061230C" w:rsidRPr="00C36AB0">
        <w:rPr>
          <w:rFonts w:ascii="TH SarabunPSK" w:hAnsi="TH SarabunPSK" w:cs="TH SarabunPSK"/>
          <w:b/>
          <w:bCs/>
          <w:sz w:val="28"/>
          <w:cs/>
        </w:rPr>
        <w:t>. งานวิจัยที่เกี่ยวข้อง</w:t>
      </w:r>
    </w:p>
    <w:p w:rsidR="00C36AB0" w:rsidRPr="00C36AB0" w:rsidRDefault="00C36AB0" w:rsidP="00C36AB0">
      <w:pPr>
        <w:spacing w:after="0" w:line="240" w:lineRule="auto"/>
        <w:ind w:firstLine="720"/>
        <w:jc w:val="thaiDistribute"/>
        <w:rPr>
          <w:rFonts w:ascii="TH SarabunPSK" w:hAnsi="TH SarabunPSK" w:cs="TH SarabunPSK"/>
          <w:spacing w:val="-4"/>
          <w:sz w:val="28"/>
        </w:rPr>
      </w:pPr>
      <w:r w:rsidRPr="00C36AB0">
        <w:rPr>
          <w:rFonts w:ascii="TH SarabunPSK" w:hAnsi="TH SarabunPSK" w:cs="TH SarabunPSK"/>
          <w:spacing w:val="-4"/>
          <w:sz w:val="28"/>
          <w:cs/>
        </w:rPr>
        <w:t>การนำนโยบายปฏิบัติเป็นขั้นตอนหนึ่งของกระบวนการนโยบายสาธารณะและเป็นภารกิจหลักของระบบบริหาร ซึ่งนำเอาเจตนารมณ์ของฝ่ายการเมืองที่ได้กำหนดเป็นนโยบายนำไปปฏิบัติให้บรรลุผล และทางเลือกของนโยบายที่จะนำไปปฏิบัติอาจอยู่ในรูปของกฎหมาย คำสั่งคณะรัฐมนตรีหรือประกาศกระทรวง (</w:t>
      </w:r>
      <w:r w:rsidRPr="00C36AB0">
        <w:rPr>
          <w:rFonts w:ascii="TH SarabunPSK" w:hAnsi="TH SarabunPSK" w:cs="TH SarabunPSK"/>
          <w:spacing w:val="-4"/>
          <w:sz w:val="28"/>
        </w:rPr>
        <w:t xml:space="preserve">Paul Sabatier and Daniel </w:t>
      </w:r>
      <w:proofErr w:type="spellStart"/>
      <w:r w:rsidRPr="00C36AB0">
        <w:rPr>
          <w:rFonts w:ascii="TH SarabunPSK" w:hAnsi="TH SarabunPSK" w:cs="TH SarabunPSK"/>
          <w:spacing w:val="-4"/>
          <w:sz w:val="28"/>
        </w:rPr>
        <w:t>Mazmanian</w:t>
      </w:r>
      <w:proofErr w:type="spellEnd"/>
      <w:r w:rsidRPr="00C36AB0">
        <w:rPr>
          <w:rFonts w:ascii="TH SarabunPSK" w:hAnsi="TH SarabunPSK" w:cs="TH SarabunPSK"/>
          <w:spacing w:val="-4"/>
          <w:sz w:val="28"/>
        </w:rPr>
        <w:t>, 1983, p.143</w:t>
      </w:r>
      <w:r w:rsidRPr="00C36AB0">
        <w:rPr>
          <w:rFonts w:ascii="TH SarabunPSK" w:hAnsi="TH SarabunPSK" w:cs="TH SarabunPSK"/>
          <w:spacing w:val="-4"/>
          <w:sz w:val="28"/>
          <w:cs/>
        </w:rPr>
        <w:t>) ก็ได้ และแม้ว่าจะมีการกำหนดนโยบายที่ดีแต่การนำนโยบายไปปฏิบัติมักจะเป็นขั้นตอนที่ถูกละเลยและไม่ให้ความสำคัญมากนัก อย่างไรก็ตามนักวิชาการในประเทศที่พัฒนาแล้วก็ได้พยายามศึกษาและหาข้อสรุปที่ได้จากการศึกษาเฉพาะกรณีจำนวนหนึ่งมาอธิบายปรากฏการณ์ในการนำนโยบายไปปฏิบัติ (</w:t>
      </w:r>
      <w:proofErr w:type="spellStart"/>
      <w:r w:rsidRPr="00C36AB0">
        <w:rPr>
          <w:rFonts w:ascii="TH SarabunPSK" w:hAnsi="TH SarabunPSK" w:cs="TH SarabunPSK"/>
          <w:spacing w:val="-4"/>
          <w:sz w:val="28"/>
          <w:cs/>
        </w:rPr>
        <w:t>มัฆวาฬ</w:t>
      </w:r>
      <w:proofErr w:type="spellEnd"/>
      <w:r w:rsidRPr="00C36AB0">
        <w:rPr>
          <w:rFonts w:ascii="TH SarabunPSK" w:hAnsi="TH SarabunPSK" w:cs="TH SarabunPSK"/>
          <w:spacing w:val="-4"/>
          <w:sz w:val="28"/>
          <w:cs/>
        </w:rPr>
        <w:t xml:space="preserve"> สุวรรณเรือง</w:t>
      </w:r>
      <w:r w:rsidRPr="00C36AB0">
        <w:rPr>
          <w:rFonts w:ascii="TH SarabunPSK" w:hAnsi="TH SarabunPSK" w:cs="TH SarabunPSK"/>
          <w:spacing w:val="-4"/>
          <w:sz w:val="28"/>
        </w:rPr>
        <w:t>,</w:t>
      </w:r>
      <w:r w:rsidRPr="00C36AB0">
        <w:rPr>
          <w:rFonts w:ascii="TH SarabunPSK" w:hAnsi="TH SarabunPSK" w:cs="TH SarabunPSK"/>
          <w:spacing w:val="-4"/>
          <w:sz w:val="28"/>
          <w:cs/>
        </w:rPr>
        <w:t xml:space="preserve"> 2536</w:t>
      </w:r>
      <w:r w:rsidRPr="00C36AB0">
        <w:rPr>
          <w:rFonts w:ascii="TH SarabunPSK" w:hAnsi="TH SarabunPSK" w:cs="TH SarabunPSK"/>
          <w:spacing w:val="-4"/>
          <w:sz w:val="28"/>
        </w:rPr>
        <w:t>,</w:t>
      </w:r>
      <w:r w:rsidRPr="00C36AB0">
        <w:rPr>
          <w:rFonts w:ascii="TH SarabunPSK" w:hAnsi="TH SarabunPSK" w:cs="TH SarabunPSK"/>
          <w:spacing w:val="-4"/>
          <w:sz w:val="28"/>
          <w:cs/>
        </w:rPr>
        <w:t xml:space="preserve"> น</w:t>
      </w:r>
      <w:r w:rsidRPr="00C36AB0">
        <w:rPr>
          <w:rFonts w:ascii="TH SarabunPSK" w:hAnsi="TH SarabunPSK" w:cs="TH SarabunPSK"/>
          <w:spacing w:val="-4"/>
          <w:sz w:val="28"/>
        </w:rPr>
        <w:t>.</w:t>
      </w:r>
      <w:r w:rsidRPr="00C36AB0">
        <w:rPr>
          <w:rFonts w:ascii="TH SarabunPSK" w:hAnsi="TH SarabunPSK" w:cs="TH SarabunPSK"/>
          <w:spacing w:val="-4"/>
          <w:sz w:val="28"/>
          <w:cs/>
        </w:rPr>
        <w:t>13-24)</w:t>
      </w:r>
    </w:p>
    <w:p w:rsidR="00C36AB0" w:rsidRPr="00C36AB0" w:rsidRDefault="00C36AB0" w:rsidP="00C36AB0">
      <w:pPr>
        <w:spacing w:after="0" w:line="240" w:lineRule="auto"/>
        <w:ind w:firstLine="720"/>
        <w:jc w:val="thaiDistribute"/>
        <w:rPr>
          <w:rFonts w:ascii="TH SarabunPSK" w:hAnsi="TH SarabunPSK" w:cs="TH SarabunPSK"/>
          <w:b/>
          <w:bCs/>
          <w:spacing w:val="-4"/>
          <w:sz w:val="28"/>
        </w:rPr>
      </w:pPr>
      <w:r w:rsidRPr="00C36AB0">
        <w:rPr>
          <w:rFonts w:ascii="TH SarabunPSK" w:hAnsi="TH SarabunPSK" w:cs="TH SarabunPSK"/>
          <w:b/>
          <w:bCs/>
          <w:spacing w:val="-4"/>
          <w:sz w:val="28"/>
          <w:cs/>
        </w:rPr>
        <w:t>ความหมายของการนำนโยบายไปปฏิบัติ</w:t>
      </w:r>
    </w:p>
    <w:p w:rsidR="00C36AB0" w:rsidRPr="00C36AB0" w:rsidRDefault="00C36AB0" w:rsidP="00C36AB0">
      <w:pPr>
        <w:spacing w:after="0" w:line="240" w:lineRule="auto"/>
        <w:jc w:val="thaiDistribute"/>
        <w:rPr>
          <w:rFonts w:ascii="TH SarabunPSK" w:hAnsi="TH SarabunPSK" w:cs="TH SarabunPSK"/>
          <w:spacing w:val="-4"/>
          <w:sz w:val="28"/>
          <w:cs/>
        </w:rPr>
      </w:pPr>
      <w:r w:rsidRPr="00C36AB0">
        <w:rPr>
          <w:rFonts w:ascii="TH SarabunPSK" w:hAnsi="TH SarabunPSK" w:cs="TH SarabunPSK"/>
          <w:spacing w:val="-4"/>
          <w:sz w:val="28"/>
          <w:cs/>
        </w:rPr>
        <w:tab/>
      </w:r>
      <w:proofErr w:type="spellStart"/>
      <w:r w:rsidRPr="00C36AB0">
        <w:rPr>
          <w:rFonts w:ascii="TH SarabunPSK" w:hAnsi="TH SarabunPSK" w:cs="TH SarabunPSK"/>
          <w:spacing w:val="-4"/>
          <w:sz w:val="28"/>
          <w:cs/>
        </w:rPr>
        <w:t>ชาร์เลส์</w:t>
      </w:r>
      <w:proofErr w:type="spellEnd"/>
      <w:r w:rsidRPr="00C36AB0">
        <w:rPr>
          <w:rFonts w:ascii="TH SarabunPSK" w:hAnsi="TH SarabunPSK" w:cs="TH SarabunPSK"/>
          <w:spacing w:val="-4"/>
          <w:sz w:val="28"/>
          <w:cs/>
        </w:rPr>
        <w:t xml:space="preserve"> โอ </w:t>
      </w:r>
      <w:proofErr w:type="spellStart"/>
      <w:r w:rsidRPr="00C36AB0">
        <w:rPr>
          <w:rFonts w:ascii="TH SarabunPSK" w:hAnsi="TH SarabunPSK" w:cs="TH SarabunPSK"/>
          <w:spacing w:val="-4"/>
          <w:sz w:val="28"/>
          <w:cs/>
        </w:rPr>
        <w:t>โจนส์</w:t>
      </w:r>
      <w:proofErr w:type="spellEnd"/>
      <w:r w:rsidRPr="00C36AB0">
        <w:rPr>
          <w:rFonts w:ascii="TH SarabunPSK" w:hAnsi="TH SarabunPSK" w:cs="TH SarabunPSK"/>
          <w:spacing w:val="-4"/>
          <w:sz w:val="28"/>
          <w:cs/>
        </w:rPr>
        <w:t xml:space="preserve"> (</w:t>
      </w:r>
      <w:r w:rsidRPr="00C36AB0">
        <w:rPr>
          <w:rFonts w:ascii="TH SarabunPSK" w:hAnsi="TH SarabunPSK" w:cs="TH SarabunPSK"/>
          <w:spacing w:val="-4"/>
          <w:sz w:val="28"/>
        </w:rPr>
        <w:t>Charles O. Jones, 1970, p.139</w:t>
      </w:r>
      <w:r w:rsidRPr="00C36AB0">
        <w:rPr>
          <w:rFonts w:ascii="TH SarabunPSK" w:hAnsi="TH SarabunPSK" w:cs="TH SarabunPSK"/>
          <w:spacing w:val="-4"/>
          <w:sz w:val="28"/>
          <w:cs/>
        </w:rPr>
        <w:t>) ได้ให้ความหมายของการนำนโยบายไปปฏิบัติว่าเป็นกิจกรรมที่มุ่งให้แผนงานบรรลุผลซึ่งกิจกรรมดังกล่าวมีอยู่ 3 ประการคือ ประการแรก ได้แก่ การตีความ (</w:t>
      </w:r>
      <w:r w:rsidRPr="00C36AB0">
        <w:rPr>
          <w:rFonts w:ascii="TH SarabunPSK" w:hAnsi="TH SarabunPSK" w:cs="TH SarabunPSK"/>
          <w:spacing w:val="-4"/>
          <w:sz w:val="28"/>
        </w:rPr>
        <w:t>interpretation</w:t>
      </w:r>
      <w:r w:rsidRPr="00C36AB0">
        <w:rPr>
          <w:rFonts w:ascii="TH SarabunPSK" w:hAnsi="TH SarabunPSK" w:cs="TH SarabunPSK"/>
          <w:spacing w:val="-4"/>
          <w:sz w:val="28"/>
          <w:cs/>
        </w:rPr>
        <w:t>) ซึ่งหมายถึงการแปลงความหมายของแผนงานให้เป็นคำสั่งที่ปฏิบัติได้ ประการที่ 2 ก็คือองค์การ (</w:t>
      </w:r>
      <w:r w:rsidRPr="00C36AB0">
        <w:rPr>
          <w:rFonts w:ascii="TH SarabunPSK" w:hAnsi="TH SarabunPSK" w:cs="TH SarabunPSK"/>
          <w:spacing w:val="-4"/>
          <w:sz w:val="28"/>
        </w:rPr>
        <w:t>Organization</w:t>
      </w:r>
      <w:r w:rsidRPr="00C36AB0">
        <w:rPr>
          <w:rFonts w:ascii="TH SarabunPSK" w:hAnsi="TH SarabunPSK" w:cs="TH SarabunPSK"/>
          <w:spacing w:val="-4"/>
          <w:sz w:val="28"/>
          <w:cs/>
        </w:rPr>
        <w:t>) หมายถึงการจัดตั้งองค์การและระเบียบวิธีการปฏิบัติเพื่อให้แผนบรรลุผล และประการสุดท้ายก็คือ เรื่องของการปฏิบัติ (</w:t>
      </w:r>
      <w:r w:rsidRPr="00C36AB0">
        <w:rPr>
          <w:rFonts w:ascii="TH SarabunPSK" w:hAnsi="TH SarabunPSK" w:cs="TH SarabunPSK"/>
          <w:spacing w:val="-4"/>
          <w:sz w:val="28"/>
        </w:rPr>
        <w:t>Application</w:t>
      </w:r>
      <w:r w:rsidRPr="00C36AB0">
        <w:rPr>
          <w:rFonts w:ascii="TH SarabunPSK" w:hAnsi="TH SarabunPSK" w:cs="TH SarabunPSK"/>
          <w:spacing w:val="-4"/>
          <w:sz w:val="28"/>
          <w:cs/>
        </w:rPr>
        <w:t>)</w:t>
      </w:r>
    </w:p>
    <w:p w:rsidR="00C36AB0" w:rsidRPr="00C36AB0" w:rsidRDefault="00C36AB0" w:rsidP="00C36AB0">
      <w:pPr>
        <w:spacing w:after="0" w:line="240" w:lineRule="auto"/>
        <w:jc w:val="thaiDistribute"/>
        <w:rPr>
          <w:rFonts w:ascii="TH SarabunPSK" w:hAnsi="TH SarabunPSK" w:cs="TH SarabunPSK"/>
          <w:spacing w:val="-4"/>
          <w:sz w:val="28"/>
        </w:rPr>
      </w:pPr>
      <w:r w:rsidRPr="00C36AB0">
        <w:rPr>
          <w:rFonts w:ascii="TH SarabunPSK" w:hAnsi="TH SarabunPSK" w:cs="TH SarabunPSK"/>
          <w:spacing w:val="-4"/>
          <w:sz w:val="28"/>
          <w:cs/>
        </w:rPr>
        <w:tab/>
        <w:t>เพรสแมน และ</w:t>
      </w:r>
      <w:proofErr w:type="spellStart"/>
      <w:r w:rsidRPr="00C36AB0">
        <w:rPr>
          <w:rFonts w:ascii="TH SarabunPSK" w:hAnsi="TH SarabunPSK" w:cs="TH SarabunPSK"/>
          <w:spacing w:val="-4"/>
          <w:sz w:val="28"/>
          <w:cs/>
        </w:rPr>
        <w:t>วินดาฟส</w:t>
      </w:r>
      <w:proofErr w:type="spellEnd"/>
      <w:r w:rsidRPr="00C36AB0">
        <w:rPr>
          <w:rFonts w:ascii="TH SarabunPSK" w:hAnsi="TH SarabunPSK" w:cs="TH SarabunPSK"/>
          <w:spacing w:val="-4"/>
          <w:sz w:val="28"/>
          <w:cs/>
        </w:rPr>
        <w:t>กี้ (</w:t>
      </w:r>
      <w:r w:rsidRPr="00C36AB0">
        <w:rPr>
          <w:rFonts w:ascii="TH SarabunPSK" w:hAnsi="TH SarabunPSK" w:cs="TH SarabunPSK"/>
          <w:spacing w:val="-4"/>
          <w:sz w:val="28"/>
        </w:rPr>
        <w:t xml:space="preserve">Pressman and </w:t>
      </w:r>
      <w:proofErr w:type="spellStart"/>
      <w:r w:rsidRPr="00C36AB0">
        <w:rPr>
          <w:rFonts w:ascii="TH SarabunPSK" w:hAnsi="TH SarabunPSK" w:cs="TH SarabunPSK"/>
          <w:spacing w:val="-4"/>
          <w:sz w:val="28"/>
        </w:rPr>
        <w:t>Wildavsky</w:t>
      </w:r>
      <w:proofErr w:type="spellEnd"/>
      <w:r w:rsidRPr="00C36AB0">
        <w:rPr>
          <w:rFonts w:ascii="TH SarabunPSK" w:hAnsi="TH SarabunPSK" w:cs="TH SarabunPSK"/>
          <w:spacing w:val="-4"/>
          <w:sz w:val="28"/>
        </w:rPr>
        <w:t>, 1973 : xx-xxi</w:t>
      </w:r>
      <w:r w:rsidRPr="00C36AB0">
        <w:rPr>
          <w:rFonts w:ascii="TH SarabunPSK" w:hAnsi="TH SarabunPSK" w:cs="TH SarabunPSK"/>
          <w:spacing w:val="-4"/>
          <w:sz w:val="28"/>
          <w:cs/>
        </w:rPr>
        <w:t>) กล่าวว่าการนำนโยบายไปปฏิบัติคือ ผลลัพธ์ออกมา การทำให้สำเร็จ ซึ่งเป็นความหมายที่ทั้งสองนำมา</w:t>
      </w:r>
      <w:proofErr w:type="spellStart"/>
      <w:r w:rsidRPr="00C36AB0">
        <w:rPr>
          <w:rFonts w:ascii="TH SarabunPSK" w:hAnsi="TH SarabunPSK" w:cs="TH SarabunPSK"/>
          <w:spacing w:val="-4"/>
          <w:sz w:val="28"/>
          <w:cs/>
        </w:rPr>
        <w:t>จากป</w:t>
      </w:r>
      <w:proofErr w:type="spellEnd"/>
      <w:r w:rsidRPr="00C36AB0">
        <w:rPr>
          <w:rFonts w:ascii="TH SarabunPSK" w:hAnsi="TH SarabunPSK" w:cs="TH SarabunPSK"/>
          <w:spacing w:val="-4"/>
          <w:sz w:val="28"/>
          <w:cs/>
        </w:rPr>
        <w:t>ทานานุกรมของ</w:t>
      </w:r>
      <w:proofErr w:type="spellStart"/>
      <w:r w:rsidRPr="00C36AB0">
        <w:rPr>
          <w:rFonts w:ascii="TH SarabunPSK" w:hAnsi="TH SarabunPSK" w:cs="TH SarabunPSK"/>
          <w:spacing w:val="-4"/>
          <w:sz w:val="28"/>
        </w:rPr>
        <w:t>Webter</w:t>
      </w:r>
      <w:proofErr w:type="spellEnd"/>
      <w:r w:rsidRPr="00C36AB0">
        <w:rPr>
          <w:rFonts w:ascii="TH SarabunPSK" w:hAnsi="TH SarabunPSK" w:cs="TH SarabunPSK"/>
          <w:spacing w:val="-4"/>
          <w:sz w:val="28"/>
        </w:rPr>
        <w:t xml:space="preserve"> </w:t>
      </w:r>
      <w:r w:rsidRPr="00C36AB0">
        <w:rPr>
          <w:rFonts w:ascii="TH SarabunPSK" w:hAnsi="TH SarabunPSK" w:cs="TH SarabunPSK"/>
          <w:spacing w:val="-4"/>
          <w:sz w:val="28"/>
          <w:cs/>
        </w:rPr>
        <w:t>และ</w:t>
      </w:r>
      <w:r w:rsidRPr="00C36AB0">
        <w:rPr>
          <w:rFonts w:ascii="TH SarabunPSK" w:hAnsi="TH SarabunPSK" w:cs="TH SarabunPSK"/>
          <w:spacing w:val="-4"/>
          <w:sz w:val="28"/>
        </w:rPr>
        <w:t xml:space="preserve"> Roget</w:t>
      </w:r>
    </w:p>
    <w:p w:rsidR="00C36AB0" w:rsidRPr="00C36AB0" w:rsidRDefault="00C36AB0" w:rsidP="00C36AB0">
      <w:pPr>
        <w:spacing w:after="0" w:line="240" w:lineRule="auto"/>
        <w:jc w:val="thaiDistribute"/>
        <w:rPr>
          <w:rFonts w:ascii="TH SarabunPSK" w:hAnsi="TH SarabunPSK" w:cs="TH SarabunPSK"/>
          <w:spacing w:val="-4"/>
          <w:sz w:val="28"/>
        </w:rPr>
      </w:pPr>
      <w:r w:rsidRPr="00C36AB0">
        <w:rPr>
          <w:rFonts w:ascii="TH SarabunPSK" w:hAnsi="TH SarabunPSK" w:cs="TH SarabunPSK"/>
          <w:spacing w:val="-4"/>
          <w:sz w:val="28"/>
        </w:rPr>
        <w:tab/>
      </w:r>
      <w:proofErr w:type="spellStart"/>
      <w:r w:rsidRPr="00C36AB0">
        <w:rPr>
          <w:rFonts w:ascii="TH SarabunPSK" w:hAnsi="TH SarabunPSK" w:cs="TH SarabunPSK"/>
          <w:spacing w:val="-4"/>
          <w:sz w:val="28"/>
          <w:cs/>
        </w:rPr>
        <w:t>ยอร์จ</w:t>
      </w:r>
      <w:proofErr w:type="spellEnd"/>
      <w:r w:rsidRPr="00C36AB0">
        <w:rPr>
          <w:rFonts w:ascii="TH SarabunPSK" w:hAnsi="TH SarabunPSK" w:cs="TH SarabunPSK"/>
          <w:spacing w:val="-4"/>
          <w:sz w:val="28"/>
          <w:cs/>
        </w:rPr>
        <w:t xml:space="preserve"> ซี เอ็ดเวิร์ด ที่</w:t>
      </w:r>
      <w:r w:rsidRPr="00C36AB0">
        <w:rPr>
          <w:rFonts w:ascii="TH SarabunPSK" w:hAnsi="TH SarabunPSK" w:cs="TH SarabunPSK"/>
          <w:spacing w:val="-4"/>
          <w:sz w:val="28"/>
        </w:rPr>
        <w:t xml:space="preserve"> 3</w:t>
      </w:r>
      <w:r w:rsidRPr="00C36AB0">
        <w:rPr>
          <w:rFonts w:ascii="TH SarabunPSK" w:hAnsi="TH SarabunPSK" w:cs="TH SarabunPSK"/>
          <w:spacing w:val="-4"/>
          <w:sz w:val="28"/>
          <w:cs/>
        </w:rPr>
        <w:t xml:space="preserve"> และไอรา </w:t>
      </w:r>
      <w:proofErr w:type="spellStart"/>
      <w:r w:rsidRPr="00C36AB0">
        <w:rPr>
          <w:rFonts w:ascii="TH SarabunPSK" w:hAnsi="TH SarabunPSK" w:cs="TH SarabunPSK"/>
          <w:spacing w:val="-4"/>
          <w:sz w:val="28"/>
          <w:cs/>
        </w:rPr>
        <w:t>ชาร์แคนส</w:t>
      </w:r>
      <w:proofErr w:type="spellEnd"/>
      <w:r w:rsidRPr="00C36AB0">
        <w:rPr>
          <w:rFonts w:ascii="TH SarabunPSK" w:hAnsi="TH SarabunPSK" w:cs="TH SarabunPSK"/>
          <w:spacing w:val="-4"/>
          <w:sz w:val="28"/>
          <w:cs/>
        </w:rPr>
        <w:t>กี้ (</w:t>
      </w:r>
      <w:r w:rsidRPr="00C36AB0">
        <w:rPr>
          <w:rFonts w:ascii="TH SarabunPSK" w:hAnsi="TH SarabunPSK" w:cs="TH SarabunPSK"/>
          <w:spacing w:val="-4"/>
          <w:sz w:val="28"/>
        </w:rPr>
        <w:t xml:space="preserve">George C. Edwards III and Ira </w:t>
      </w:r>
      <w:proofErr w:type="spellStart"/>
      <w:r w:rsidRPr="00C36AB0">
        <w:rPr>
          <w:rFonts w:ascii="TH SarabunPSK" w:hAnsi="TH SarabunPSK" w:cs="TH SarabunPSK"/>
          <w:spacing w:val="-4"/>
          <w:sz w:val="28"/>
        </w:rPr>
        <w:t>Sharkansky</w:t>
      </w:r>
      <w:proofErr w:type="spellEnd"/>
      <w:r w:rsidRPr="00C36AB0">
        <w:rPr>
          <w:rFonts w:ascii="TH SarabunPSK" w:hAnsi="TH SarabunPSK" w:cs="TH SarabunPSK"/>
          <w:spacing w:val="-4"/>
          <w:sz w:val="28"/>
        </w:rPr>
        <w:t>, 1975, p.293</w:t>
      </w:r>
      <w:r w:rsidRPr="00C36AB0">
        <w:rPr>
          <w:rFonts w:ascii="TH SarabunPSK" w:hAnsi="TH SarabunPSK" w:cs="TH SarabunPSK"/>
          <w:spacing w:val="-4"/>
          <w:sz w:val="28"/>
          <w:cs/>
        </w:rPr>
        <w:t>) กล่าวว่าการนำนโยบายไปสู่การปฏิบัติครอบคลุมถึงกิจกรรมดังต่อไปนี้คือ การทำสัญญาการหาข้อมูลข่าวสาร การมอบหมายบุคลากร การปฏิบัติหน้าที่ การจ้างบุคลากร และการจัดตั้งองค์การ</w:t>
      </w:r>
    </w:p>
    <w:p w:rsidR="00C36AB0" w:rsidRPr="00C36AB0" w:rsidRDefault="00C36AB0" w:rsidP="00C36AB0">
      <w:pPr>
        <w:spacing w:after="0" w:line="240" w:lineRule="auto"/>
        <w:jc w:val="thaiDistribute"/>
        <w:rPr>
          <w:rFonts w:ascii="TH SarabunPSK" w:hAnsi="TH SarabunPSK" w:cs="TH SarabunPSK"/>
          <w:spacing w:val="-4"/>
          <w:sz w:val="28"/>
        </w:rPr>
      </w:pPr>
      <w:r w:rsidRPr="00C36AB0">
        <w:rPr>
          <w:rFonts w:ascii="TH SarabunPSK" w:hAnsi="TH SarabunPSK" w:cs="TH SarabunPSK"/>
          <w:spacing w:val="-4"/>
          <w:sz w:val="28"/>
          <w:cs/>
        </w:rPr>
        <w:tab/>
        <w:t>ดา</w:t>
      </w:r>
      <w:proofErr w:type="spellStart"/>
      <w:r w:rsidRPr="00C36AB0">
        <w:rPr>
          <w:rFonts w:ascii="TH SarabunPSK" w:hAnsi="TH SarabunPSK" w:cs="TH SarabunPSK"/>
          <w:spacing w:val="-4"/>
          <w:sz w:val="28"/>
          <w:cs/>
        </w:rPr>
        <w:t>นาล</w:t>
      </w:r>
      <w:proofErr w:type="spellEnd"/>
      <w:r w:rsidRPr="00C36AB0">
        <w:rPr>
          <w:rFonts w:ascii="TH SarabunPSK" w:hAnsi="TH SarabunPSK" w:cs="TH SarabunPSK"/>
          <w:spacing w:val="-4"/>
          <w:sz w:val="28"/>
          <w:cs/>
        </w:rPr>
        <w:t xml:space="preserve"> </w:t>
      </w:r>
      <w:proofErr w:type="spellStart"/>
      <w:r w:rsidRPr="00C36AB0">
        <w:rPr>
          <w:rFonts w:ascii="TH SarabunPSK" w:hAnsi="TH SarabunPSK" w:cs="TH SarabunPSK"/>
          <w:spacing w:val="-4"/>
          <w:sz w:val="28"/>
          <w:cs/>
        </w:rPr>
        <w:t>เอส</w:t>
      </w:r>
      <w:proofErr w:type="spellEnd"/>
      <w:r w:rsidRPr="00C36AB0">
        <w:rPr>
          <w:rFonts w:ascii="TH SarabunPSK" w:hAnsi="TH SarabunPSK" w:cs="TH SarabunPSK"/>
          <w:spacing w:val="-4"/>
          <w:sz w:val="28"/>
          <w:cs/>
        </w:rPr>
        <w:t xml:space="preserve"> แวน </w:t>
      </w:r>
      <w:proofErr w:type="spellStart"/>
      <w:r w:rsidRPr="00C36AB0">
        <w:rPr>
          <w:rFonts w:ascii="TH SarabunPSK" w:hAnsi="TH SarabunPSK" w:cs="TH SarabunPSK"/>
          <w:spacing w:val="-4"/>
          <w:sz w:val="28"/>
          <w:cs/>
        </w:rPr>
        <w:t>มิตเตอร์</w:t>
      </w:r>
      <w:proofErr w:type="spellEnd"/>
      <w:r w:rsidRPr="00C36AB0">
        <w:rPr>
          <w:rFonts w:ascii="TH SarabunPSK" w:hAnsi="TH SarabunPSK" w:cs="TH SarabunPSK"/>
          <w:spacing w:val="-4"/>
          <w:sz w:val="28"/>
          <w:cs/>
        </w:rPr>
        <w:t xml:space="preserve"> และคาร์ล อี. แวน ฮอร์น (</w:t>
      </w:r>
      <w:proofErr w:type="spellStart"/>
      <w:r w:rsidRPr="00C36AB0">
        <w:rPr>
          <w:rFonts w:ascii="TH SarabunPSK" w:hAnsi="TH SarabunPSK" w:cs="TH SarabunPSK"/>
          <w:spacing w:val="-4"/>
          <w:sz w:val="28"/>
        </w:rPr>
        <w:t>Danald</w:t>
      </w:r>
      <w:proofErr w:type="spellEnd"/>
      <w:r w:rsidRPr="00C36AB0">
        <w:rPr>
          <w:rFonts w:ascii="TH SarabunPSK" w:hAnsi="TH SarabunPSK" w:cs="TH SarabunPSK"/>
          <w:spacing w:val="-4"/>
          <w:sz w:val="28"/>
        </w:rPr>
        <w:t xml:space="preserve"> S. </w:t>
      </w:r>
      <w:proofErr w:type="gramStart"/>
      <w:r w:rsidRPr="00C36AB0">
        <w:rPr>
          <w:rFonts w:ascii="TH SarabunPSK" w:hAnsi="TH SarabunPSK" w:cs="TH SarabunPSK"/>
          <w:spacing w:val="-4"/>
          <w:sz w:val="28"/>
        </w:rPr>
        <w:t>van</w:t>
      </w:r>
      <w:proofErr w:type="gramEnd"/>
      <w:r w:rsidRPr="00C36AB0">
        <w:rPr>
          <w:rFonts w:ascii="TH SarabunPSK" w:hAnsi="TH SarabunPSK" w:cs="TH SarabunPSK"/>
          <w:spacing w:val="-4"/>
          <w:sz w:val="28"/>
        </w:rPr>
        <w:t xml:space="preserve"> Meter and Carol E. Van Horn, 1975, p.447</w:t>
      </w:r>
      <w:r w:rsidRPr="00C36AB0">
        <w:rPr>
          <w:rFonts w:ascii="TH SarabunPSK" w:hAnsi="TH SarabunPSK" w:cs="TH SarabunPSK"/>
          <w:spacing w:val="-4"/>
          <w:sz w:val="28"/>
          <w:cs/>
        </w:rPr>
        <w:t>) ให้คำจำกัดความของการนำนโยบายไปปฏิบัติ ว่าครอบคลุมถึงการกระทำของบุคคลหรือ กลุ่ม ทั้งที่เป็นราชการหรือเอกชน เพื่อบรรลุวัตถุประสงค์ที่กำหนดไว้ในนโยบาย</w:t>
      </w:r>
    </w:p>
    <w:p w:rsidR="00C36AB0" w:rsidRPr="00C36AB0" w:rsidRDefault="00C36AB0" w:rsidP="00C36AB0">
      <w:pPr>
        <w:spacing w:after="0" w:line="240" w:lineRule="auto"/>
        <w:jc w:val="thaiDistribute"/>
        <w:rPr>
          <w:rFonts w:ascii="TH SarabunPSK" w:hAnsi="TH SarabunPSK" w:cs="TH SarabunPSK"/>
          <w:spacing w:val="-4"/>
          <w:sz w:val="28"/>
        </w:rPr>
      </w:pPr>
      <w:r w:rsidRPr="00C36AB0">
        <w:rPr>
          <w:rFonts w:ascii="TH SarabunPSK" w:hAnsi="TH SarabunPSK" w:cs="TH SarabunPSK"/>
          <w:spacing w:val="-4"/>
          <w:sz w:val="28"/>
          <w:cs/>
        </w:rPr>
        <w:tab/>
      </w:r>
      <w:proofErr w:type="spellStart"/>
      <w:r w:rsidRPr="00C36AB0">
        <w:rPr>
          <w:rFonts w:ascii="TH SarabunPSK" w:hAnsi="TH SarabunPSK" w:cs="TH SarabunPSK"/>
          <w:spacing w:val="-4"/>
          <w:sz w:val="28"/>
          <w:cs/>
        </w:rPr>
        <w:t>วอลเตอร์</w:t>
      </w:r>
      <w:proofErr w:type="spellEnd"/>
      <w:r w:rsidRPr="00C36AB0">
        <w:rPr>
          <w:rFonts w:ascii="TH SarabunPSK" w:hAnsi="TH SarabunPSK" w:cs="TH SarabunPSK"/>
          <w:spacing w:val="-4"/>
          <w:sz w:val="28"/>
          <w:cs/>
        </w:rPr>
        <w:t xml:space="preserve"> วิ</w:t>
      </w:r>
      <w:proofErr w:type="spellStart"/>
      <w:r w:rsidRPr="00C36AB0">
        <w:rPr>
          <w:rFonts w:ascii="TH SarabunPSK" w:hAnsi="TH SarabunPSK" w:cs="TH SarabunPSK"/>
          <w:spacing w:val="-4"/>
          <w:sz w:val="28"/>
          <w:cs/>
        </w:rPr>
        <w:t>ลเลี่ยม</w:t>
      </w:r>
      <w:proofErr w:type="spellEnd"/>
      <w:r w:rsidRPr="00C36AB0">
        <w:rPr>
          <w:rFonts w:ascii="TH SarabunPSK" w:hAnsi="TH SarabunPSK" w:cs="TH SarabunPSK"/>
          <w:spacing w:val="-4"/>
          <w:sz w:val="28"/>
          <w:cs/>
        </w:rPr>
        <w:t xml:space="preserve"> (</w:t>
      </w:r>
      <w:r w:rsidRPr="00C36AB0">
        <w:rPr>
          <w:rFonts w:ascii="TH SarabunPSK" w:hAnsi="TH SarabunPSK" w:cs="TH SarabunPSK"/>
          <w:spacing w:val="-4"/>
          <w:sz w:val="28"/>
        </w:rPr>
        <w:t xml:space="preserve">Walter William, 1975 </w:t>
      </w:r>
      <w:r w:rsidRPr="00C36AB0">
        <w:rPr>
          <w:rFonts w:ascii="TH SarabunPSK" w:hAnsi="TH SarabunPSK" w:cs="TH SarabunPSK"/>
          <w:spacing w:val="-4"/>
          <w:sz w:val="28"/>
          <w:cs/>
        </w:rPr>
        <w:t>อ้างถึงใน อุทัย เหล่าวิเชียร</w:t>
      </w:r>
      <w:r w:rsidRPr="00C36AB0">
        <w:rPr>
          <w:rFonts w:ascii="TH SarabunPSK" w:hAnsi="TH SarabunPSK" w:cs="TH SarabunPSK"/>
          <w:spacing w:val="-4"/>
          <w:sz w:val="28"/>
        </w:rPr>
        <w:t xml:space="preserve">, </w:t>
      </w:r>
      <w:r w:rsidRPr="00C36AB0">
        <w:rPr>
          <w:rFonts w:ascii="TH SarabunPSK" w:hAnsi="TH SarabunPSK" w:cs="TH SarabunPSK"/>
          <w:spacing w:val="-4"/>
          <w:sz w:val="28"/>
          <w:cs/>
        </w:rPr>
        <w:t>2528</w:t>
      </w:r>
      <w:r w:rsidRPr="00C36AB0">
        <w:rPr>
          <w:rFonts w:ascii="TH SarabunPSK" w:hAnsi="TH SarabunPSK" w:cs="TH SarabunPSK"/>
          <w:spacing w:val="-4"/>
          <w:sz w:val="28"/>
        </w:rPr>
        <w:t xml:space="preserve">, </w:t>
      </w:r>
      <w:r w:rsidRPr="00C36AB0">
        <w:rPr>
          <w:rFonts w:ascii="TH SarabunPSK" w:hAnsi="TH SarabunPSK" w:cs="TH SarabunPSK"/>
          <w:spacing w:val="-4"/>
          <w:sz w:val="28"/>
          <w:cs/>
        </w:rPr>
        <w:t>น</w:t>
      </w:r>
      <w:r w:rsidRPr="00C36AB0">
        <w:rPr>
          <w:rFonts w:ascii="TH SarabunPSK" w:hAnsi="TH SarabunPSK" w:cs="TH SarabunPSK"/>
          <w:spacing w:val="-4"/>
          <w:sz w:val="28"/>
        </w:rPr>
        <w:t>.40</w:t>
      </w:r>
      <w:r w:rsidRPr="00C36AB0">
        <w:rPr>
          <w:rFonts w:ascii="TH SarabunPSK" w:hAnsi="TH SarabunPSK" w:cs="TH SarabunPSK"/>
          <w:spacing w:val="-4"/>
          <w:sz w:val="28"/>
          <w:cs/>
        </w:rPr>
        <w:t>) กล่าวว่าการนำนโยบายไปปฏิบัติเป็นการคำนึงถึงความพร้อมขององค์การที่จะนำเอาคนและวัสดุมารวบรวมเป็นหน่วย และจูงใจให้คนนำเอาวัตถุประสงค์ขององค์การไปปฏิบัติ ในทรรศนะของวิ</w:t>
      </w:r>
      <w:proofErr w:type="spellStart"/>
      <w:r w:rsidRPr="00C36AB0">
        <w:rPr>
          <w:rFonts w:ascii="TH SarabunPSK" w:hAnsi="TH SarabunPSK" w:cs="TH SarabunPSK"/>
          <w:spacing w:val="-4"/>
          <w:sz w:val="28"/>
          <w:cs/>
        </w:rPr>
        <w:t>ลเลี่ยม</w:t>
      </w:r>
      <w:proofErr w:type="spellEnd"/>
      <w:r w:rsidRPr="00C36AB0">
        <w:rPr>
          <w:rFonts w:ascii="TH SarabunPSK" w:hAnsi="TH SarabunPSK" w:cs="TH SarabunPSK"/>
          <w:spacing w:val="-4"/>
          <w:sz w:val="28"/>
          <w:cs/>
        </w:rPr>
        <w:t>ก็คือ ผู้ปฏิบัติงานควรจะมีการวิเคราะห์ความหมายความชัดเจน ความเฉพาะเจาะจงและความสมเหตุสมผลของนโยบายอย่างถ่องแท้ เพื่อมิให้เกิดปัญหาในการปฏิบัติ นอกจากนี้ยังควรพิจารณาความพร้อมในเรื่องบุคลากร องค์การ และการจัดการทั่วไปตลอดจนการกำหนดรูปแบบของการบริหาร ปัจจัยที่เอื้ออำนวย การจัดระบบข้อมูล ข้อมูลป้อนกลับ และการประเมินผล</w:t>
      </w:r>
    </w:p>
    <w:p w:rsidR="00C36AB0" w:rsidRPr="00C36AB0" w:rsidRDefault="00C36AB0" w:rsidP="00C36AB0">
      <w:pPr>
        <w:autoSpaceDE w:val="0"/>
        <w:autoSpaceDN w:val="0"/>
        <w:adjustRightInd w:val="0"/>
        <w:spacing w:after="0" w:line="240" w:lineRule="auto"/>
        <w:ind w:firstLine="709"/>
        <w:jc w:val="both"/>
        <w:rPr>
          <w:rFonts w:ascii="TH SarabunPSK" w:hAnsi="TH SarabunPSK" w:cs="TH SarabunPSK"/>
          <w:b/>
          <w:bCs/>
          <w:sz w:val="28"/>
          <w:cs/>
        </w:rPr>
      </w:pPr>
    </w:p>
    <w:p w:rsidR="0061230C" w:rsidRPr="00C36AB0" w:rsidRDefault="00C34413" w:rsidP="0061230C">
      <w:pPr>
        <w:pStyle w:val="a3"/>
        <w:rPr>
          <w:rFonts w:ascii="TH SarabunPSK" w:hAnsi="TH SarabunPSK" w:cs="TH SarabunPSK"/>
          <w:b/>
          <w:bCs/>
          <w:sz w:val="28"/>
        </w:rPr>
      </w:pPr>
      <w:r>
        <w:rPr>
          <w:rFonts w:ascii="TH SarabunPSK" w:hAnsi="TH SarabunPSK" w:cs="TH SarabunPSK" w:hint="cs"/>
          <w:b/>
          <w:bCs/>
          <w:sz w:val="28"/>
          <w:cs/>
        </w:rPr>
        <w:t>5</w:t>
      </w:r>
      <w:r w:rsidR="0061230C" w:rsidRPr="00C36AB0">
        <w:rPr>
          <w:rFonts w:ascii="TH SarabunPSK" w:hAnsi="TH SarabunPSK" w:cs="TH SarabunPSK"/>
          <w:b/>
          <w:bCs/>
          <w:sz w:val="28"/>
          <w:cs/>
        </w:rPr>
        <w:t>. วิธีการดำเนินการวิจัย</w:t>
      </w:r>
    </w:p>
    <w:p w:rsidR="0061230C" w:rsidRPr="00C36AB0" w:rsidRDefault="00C34413" w:rsidP="0061230C">
      <w:pPr>
        <w:pStyle w:val="a3"/>
        <w:ind w:firstLine="709"/>
        <w:rPr>
          <w:rFonts w:ascii="TH SarabunPSK" w:hAnsi="TH SarabunPSK" w:cs="TH SarabunPSK"/>
          <w:b/>
          <w:bCs/>
          <w:sz w:val="28"/>
        </w:rPr>
      </w:pPr>
      <w:r>
        <w:rPr>
          <w:rFonts w:ascii="TH SarabunPSK" w:hAnsi="TH SarabunPSK" w:cs="TH SarabunPSK" w:hint="cs"/>
          <w:b/>
          <w:bCs/>
          <w:sz w:val="28"/>
          <w:cs/>
        </w:rPr>
        <w:t>5</w:t>
      </w:r>
      <w:r w:rsidR="0061230C" w:rsidRPr="00C36AB0">
        <w:rPr>
          <w:rFonts w:ascii="TH SarabunPSK" w:hAnsi="TH SarabunPSK" w:cs="TH SarabunPSK"/>
          <w:b/>
          <w:bCs/>
          <w:sz w:val="28"/>
          <w:cs/>
        </w:rPr>
        <w:t>.1 ประชากร/กลุ่มตัวอย่าง</w:t>
      </w:r>
    </w:p>
    <w:p w:rsidR="0061230C" w:rsidRPr="00C36AB0" w:rsidRDefault="0061230C" w:rsidP="0061230C">
      <w:pPr>
        <w:pStyle w:val="a3"/>
        <w:ind w:firstLine="709"/>
        <w:jc w:val="thaiDistribute"/>
        <w:rPr>
          <w:rFonts w:ascii="TH SarabunPSK" w:hAnsi="TH SarabunPSK" w:cs="TH SarabunPSK"/>
          <w:sz w:val="28"/>
        </w:rPr>
      </w:pPr>
      <w:r w:rsidRPr="00C36AB0">
        <w:rPr>
          <w:rFonts w:ascii="TH SarabunPSK" w:hAnsi="TH SarabunPSK" w:cs="TH SarabunPSK"/>
          <w:sz w:val="28"/>
          <w:cs/>
        </w:rPr>
        <w:t>ประชากร</w:t>
      </w:r>
    </w:p>
    <w:p w:rsidR="00C36AB0" w:rsidRPr="00C36AB0" w:rsidRDefault="00C36AB0" w:rsidP="00C36AB0">
      <w:pPr>
        <w:spacing w:after="0" w:line="240" w:lineRule="auto"/>
        <w:jc w:val="thaiDistribute"/>
        <w:rPr>
          <w:rFonts w:ascii="TH SarabunPSK" w:hAnsi="TH SarabunPSK" w:cs="TH SarabunPSK"/>
          <w:spacing w:val="-4"/>
          <w:sz w:val="28"/>
          <w:cs/>
        </w:rPr>
      </w:pPr>
      <w:r w:rsidRPr="00C36AB0">
        <w:rPr>
          <w:rFonts w:ascii="TH SarabunPSK" w:hAnsi="TH SarabunPSK" w:cs="TH SarabunPSK"/>
          <w:spacing w:val="-4"/>
          <w:sz w:val="28"/>
          <w:cs/>
        </w:rPr>
        <w:t>ประชากรที่ใช้ในการวิจัยครั้งนี้ ได้แก่ เจ้าหน้าที่ตำรวจจราจรที่ปฏิบัติหน้าที่ในเขตกรุงเทพมหานคร ที่อยู่ในความรับผิดชอบของกองบังคับการตำรวจจราจรมีจำนวนทั้งหมด 10</w:t>
      </w:r>
      <w:r w:rsidRPr="00C36AB0">
        <w:rPr>
          <w:rFonts w:ascii="TH SarabunPSK" w:hAnsi="TH SarabunPSK" w:cs="TH SarabunPSK"/>
          <w:spacing w:val="-4"/>
          <w:sz w:val="28"/>
        </w:rPr>
        <w:t>,</w:t>
      </w:r>
      <w:r w:rsidRPr="00C36AB0">
        <w:rPr>
          <w:rFonts w:ascii="TH SarabunPSK" w:hAnsi="TH SarabunPSK" w:cs="TH SarabunPSK"/>
          <w:spacing w:val="-4"/>
          <w:sz w:val="28"/>
          <w:cs/>
        </w:rPr>
        <w:t>913 คน โดยมีวิธีการเลือกกลุ่มตัวอย่าง จากประชากรศึกษาเพื่อนำมาเก็บรวบรวมข้อมูล ดังนี้</w:t>
      </w:r>
    </w:p>
    <w:p w:rsidR="00C36AB0" w:rsidRPr="00C36AB0" w:rsidRDefault="00C36AB0" w:rsidP="00C36AB0">
      <w:pPr>
        <w:spacing w:after="0" w:line="240" w:lineRule="auto"/>
        <w:rPr>
          <w:rFonts w:ascii="TH SarabunPSK" w:hAnsi="TH SarabunPSK" w:cs="TH SarabunPSK"/>
          <w:b/>
          <w:bCs/>
          <w:spacing w:val="-4"/>
          <w:sz w:val="28"/>
        </w:rPr>
      </w:pPr>
      <w:r w:rsidRPr="00C36AB0">
        <w:rPr>
          <w:rFonts w:ascii="TH SarabunPSK" w:hAnsi="TH SarabunPSK" w:cs="TH SarabunPSK"/>
          <w:b/>
          <w:bCs/>
          <w:spacing w:val="-4"/>
          <w:sz w:val="28"/>
          <w:cs/>
        </w:rPr>
        <w:tab/>
      </w:r>
      <w:r w:rsidR="00C34413">
        <w:rPr>
          <w:rFonts w:ascii="TH SarabunPSK" w:hAnsi="TH SarabunPSK" w:cs="TH SarabunPSK" w:hint="cs"/>
          <w:b/>
          <w:bCs/>
          <w:spacing w:val="-4"/>
          <w:sz w:val="28"/>
          <w:cs/>
        </w:rPr>
        <w:t>5</w:t>
      </w:r>
      <w:r w:rsidRPr="00C36AB0">
        <w:rPr>
          <w:rFonts w:ascii="TH SarabunPSK" w:hAnsi="TH SarabunPSK" w:cs="TH SarabunPSK"/>
          <w:b/>
          <w:bCs/>
          <w:spacing w:val="-4"/>
          <w:sz w:val="28"/>
          <w:cs/>
        </w:rPr>
        <w:t xml:space="preserve">.2 </w:t>
      </w:r>
      <w:r w:rsidRPr="00C36AB0">
        <w:rPr>
          <w:rFonts w:ascii="TH SarabunPSK" w:hAnsi="TH SarabunPSK" w:cs="TH SarabunPSK"/>
          <w:b/>
          <w:bCs/>
          <w:spacing w:val="-4"/>
          <w:sz w:val="28"/>
          <w:cs/>
        </w:rPr>
        <w:t>กลุ่มตัวอย่างและวิธีการสุ่มตัวอย่าง</w:t>
      </w:r>
    </w:p>
    <w:p w:rsidR="00C36AB0" w:rsidRDefault="00C36AB0" w:rsidP="00C36AB0">
      <w:pPr>
        <w:spacing w:line="240" w:lineRule="auto"/>
        <w:ind w:firstLine="720"/>
        <w:jc w:val="thaiDistribute"/>
        <w:rPr>
          <w:rFonts w:ascii="TH SarabunPSK" w:hAnsi="TH SarabunPSK" w:cs="TH SarabunPSK"/>
          <w:b/>
          <w:bCs/>
          <w:sz w:val="28"/>
        </w:rPr>
      </w:pPr>
      <w:r w:rsidRPr="00C36AB0">
        <w:rPr>
          <w:rFonts w:ascii="TH SarabunPSK" w:hAnsi="TH SarabunPSK" w:cs="TH SarabunPSK"/>
          <w:spacing w:val="-4"/>
          <w:sz w:val="28"/>
          <w:cs/>
        </w:rPr>
        <w:t xml:space="preserve">กลุ่มตัวอย่างที่ใช้ในการวิจัยครั้งนี้ ได้แก่ เจ้าหน้าที่ตำรวจจราจรที่ปฏิบัติหน้าที่ในเขตกรุงเทพมหานคร ที่อยู่ในความรับผิดชอบของกองบังคับการตำรวจจราจร มีจำนวนทั้งหมด </w:t>
      </w:r>
      <w:r w:rsidRPr="00C36AB0">
        <w:rPr>
          <w:rFonts w:ascii="TH SarabunPSK" w:hAnsi="TH SarabunPSK" w:cs="TH SarabunPSK"/>
          <w:spacing w:val="-4"/>
          <w:sz w:val="28"/>
        </w:rPr>
        <w:t>10</w:t>
      </w:r>
      <w:r w:rsidRPr="00C36AB0">
        <w:rPr>
          <w:rFonts w:ascii="TH SarabunPSK" w:hAnsi="TH SarabunPSK" w:cs="TH SarabunPSK"/>
          <w:spacing w:val="-4"/>
          <w:sz w:val="28"/>
          <w:cs/>
        </w:rPr>
        <w:t>,</w:t>
      </w:r>
      <w:r w:rsidRPr="00C36AB0">
        <w:rPr>
          <w:rFonts w:ascii="TH SarabunPSK" w:hAnsi="TH SarabunPSK" w:cs="TH SarabunPSK"/>
          <w:spacing w:val="-4"/>
          <w:sz w:val="28"/>
        </w:rPr>
        <w:t xml:space="preserve">913 </w:t>
      </w:r>
      <w:r w:rsidRPr="00C36AB0">
        <w:rPr>
          <w:rFonts w:ascii="TH SarabunPSK" w:hAnsi="TH SarabunPSK" w:cs="TH SarabunPSK"/>
          <w:spacing w:val="-4"/>
          <w:sz w:val="28"/>
          <w:cs/>
        </w:rPr>
        <w:t xml:space="preserve">คน (กองบังคับการตำรวจจราจร สำรวจ ณ วันที่ </w:t>
      </w:r>
      <w:r w:rsidRPr="00C36AB0">
        <w:rPr>
          <w:rFonts w:ascii="TH SarabunPSK" w:hAnsi="TH SarabunPSK" w:cs="TH SarabunPSK"/>
          <w:spacing w:val="-4"/>
          <w:sz w:val="28"/>
        </w:rPr>
        <w:t xml:space="preserve">1 </w:t>
      </w:r>
      <w:r w:rsidRPr="00C36AB0">
        <w:rPr>
          <w:rFonts w:ascii="TH SarabunPSK" w:hAnsi="TH SarabunPSK" w:cs="TH SarabunPSK"/>
          <w:spacing w:val="-4"/>
          <w:sz w:val="28"/>
          <w:cs/>
        </w:rPr>
        <w:t xml:space="preserve">มีนาคม </w:t>
      </w:r>
      <w:r w:rsidRPr="00C36AB0">
        <w:rPr>
          <w:rFonts w:ascii="TH SarabunPSK" w:hAnsi="TH SarabunPSK" w:cs="TH SarabunPSK"/>
          <w:spacing w:val="-4"/>
          <w:sz w:val="28"/>
        </w:rPr>
        <w:t>2554</w:t>
      </w:r>
      <w:r w:rsidRPr="00C36AB0">
        <w:rPr>
          <w:rFonts w:ascii="TH SarabunPSK" w:hAnsi="TH SarabunPSK" w:cs="TH SarabunPSK"/>
          <w:spacing w:val="-4"/>
          <w:sz w:val="28"/>
          <w:cs/>
        </w:rPr>
        <w:t>) การคำนวณหาขนาดของกลุ่มตัวอย่าง ในการคำนวณหาขนาดตัวอย่างที่เหมาะสมสำหรับใช้ในการวิจัย โดยกำหนดขนาดของกลุ่ม</w:t>
      </w:r>
      <w:r w:rsidRPr="00C36AB0">
        <w:rPr>
          <w:rFonts w:ascii="TH SarabunPSK" w:hAnsi="TH SarabunPSK" w:cs="TH SarabunPSK"/>
          <w:sz w:val="28"/>
          <w:cs/>
        </w:rPr>
        <w:t>ตัวอย่าง โดยการใช้สูตรของ ทาโร่ ยามา</w:t>
      </w:r>
      <w:proofErr w:type="spellStart"/>
      <w:r w:rsidRPr="00C36AB0">
        <w:rPr>
          <w:rFonts w:ascii="TH SarabunPSK" w:hAnsi="TH SarabunPSK" w:cs="TH SarabunPSK"/>
          <w:sz w:val="28"/>
          <w:cs/>
        </w:rPr>
        <w:t>เน่</w:t>
      </w:r>
      <w:proofErr w:type="spellEnd"/>
      <w:r w:rsidRPr="00C36AB0">
        <w:rPr>
          <w:rFonts w:ascii="TH SarabunPSK" w:hAnsi="TH SarabunPSK" w:cs="TH SarabunPSK"/>
          <w:sz w:val="28"/>
          <w:cs/>
        </w:rPr>
        <w:t xml:space="preserve"> (</w:t>
      </w:r>
      <w:r w:rsidRPr="00C36AB0">
        <w:rPr>
          <w:rFonts w:ascii="TH SarabunPSK" w:hAnsi="TH SarabunPSK" w:cs="TH SarabunPSK"/>
          <w:sz w:val="28"/>
        </w:rPr>
        <w:t xml:space="preserve">Yamane, </w:t>
      </w:r>
      <w:r w:rsidRPr="00C36AB0">
        <w:rPr>
          <w:rFonts w:ascii="TH SarabunPSK" w:hAnsi="TH SarabunPSK" w:cs="TH SarabunPSK"/>
          <w:sz w:val="28"/>
          <w:cs/>
        </w:rPr>
        <w:t xml:space="preserve">1973, </w:t>
      </w:r>
      <w:r w:rsidRPr="00C36AB0">
        <w:rPr>
          <w:rFonts w:ascii="TH SarabunPSK" w:hAnsi="TH SarabunPSK" w:cs="TH SarabunPSK"/>
          <w:sz w:val="28"/>
        </w:rPr>
        <w:t>p</w:t>
      </w:r>
      <w:r w:rsidRPr="00C36AB0">
        <w:rPr>
          <w:rFonts w:ascii="TH SarabunPSK" w:hAnsi="TH SarabunPSK" w:cs="TH SarabunPSK"/>
          <w:sz w:val="28"/>
          <w:cs/>
        </w:rPr>
        <w:t xml:space="preserve">.1088-1089) ได้จำนวน </w:t>
      </w:r>
      <w:r w:rsidRPr="00C36AB0">
        <w:rPr>
          <w:rFonts w:ascii="TH SarabunPSK" w:hAnsi="TH SarabunPSK" w:cs="TH SarabunPSK"/>
          <w:sz w:val="28"/>
        </w:rPr>
        <w:t xml:space="preserve">386 </w:t>
      </w:r>
      <w:r w:rsidRPr="00C36AB0">
        <w:rPr>
          <w:rFonts w:ascii="TH SarabunPSK" w:hAnsi="TH SarabunPSK" w:cs="TH SarabunPSK"/>
          <w:sz w:val="28"/>
          <w:cs/>
        </w:rPr>
        <w:t>คน  และแล้วจึงสุ่มตัวอย่างด้วยวิธีการสุ่มตัวอย่างแบ่งกลุ่ม(</w:t>
      </w:r>
      <w:r w:rsidRPr="00C36AB0">
        <w:rPr>
          <w:rFonts w:ascii="TH SarabunPSK" w:hAnsi="TH SarabunPSK" w:cs="TH SarabunPSK"/>
          <w:sz w:val="28"/>
        </w:rPr>
        <w:t xml:space="preserve">cluster random sampling) </w:t>
      </w:r>
      <w:r w:rsidRPr="00C36AB0">
        <w:rPr>
          <w:rFonts w:ascii="TH SarabunPSK" w:hAnsi="TH SarabunPSK" w:cs="TH SarabunPSK"/>
          <w:sz w:val="28"/>
          <w:cs/>
        </w:rPr>
        <w:t>แล้วจึงสุ่มแบบง่าย (</w:t>
      </w:r>
      <w:r w:rsidRPr="00C36AB0">
        <w:rPr>
          <w:rFonts w:ascii="TH SarabunPSK" w:hAnsi="TH SarabunPSK" w:cs="TH SarabunPSK"/>
          <w:sz w:val="28"/>
        </w:rPr>
        <w:t xml:space="preserve">simple random sampling) </w:t>
      </w:r>
      <w:r w:rsidRPr="00C36AB0">
        <w:rPr>
          <w:rFonts w:ascii="TH SarabunPSK" w:hAnsi="TH SarabunPSK" w:cs="TH SarabunPSK"/>
          <w:sz w:val="28"/>
          <w:cs/>
        </w:rPr>
        <w:t>อีกครั้งหนึ่ง</w:t>
      </w:r>
    </w:p>
    <w:p w:rsidR="00C36AB0" w:rsidRPr="00C36AB0" w:rsidRDefault="00C36AB0" w:rsidP="00C36AB0">
      <w:pPr>
        <w:spacing w:line="240" w:lineRule="auto"/>
        <w:ind w:firstLine="720"/>
        <w:jc w:val="thaiDistribute"/>
        <w:rPr>
          <w:rFonts w:ascii="TH SarabunPSK" w:hAnsi="TH SarabunPSK" w:cs="TH SarabunPSK"/>
          <w:b/>
          <w:bCs/>
          <w:sz w:val="28"/>
        </w:rPr>
      </w:pPr>
    </w:p>
    <w:p w:rsidR="0061230C" w:rsidRDefault="0061230C" w:rsidP="00C36AB0">
      <w:pPr>
        <w:autoSpaceDE w:val="0"/>
        <w:autoSpaceDN w:val="0"/>
        <w:adjustRightInd w:val="0"/>
        <w:spacing w:after="0" w:line="240" w:lineRule="auto"/>
        <w:ind w:left="993" w:hanging="284"/>
        <w:jc w:val="both"/>
        <w:rPr>
          <w:rFonts w:ascii="TH SarabunPSK" w:hAnsi="TH SarabunPSK" w:cs="TH SarabunPSK"/>
          <w:b/>
          <w:bCs/>
          <w:sz w:val="28"/>
        </w:rPr>
      </w:pPr>
      <w:r w:rsidRPr="00C36AB0">
        <w:rPr>
          <w:rFonts w:ascii="TH SarabunPSK" w:eastAsia="CordiaNew" w:hAnsi="TH SarabunPSK" w:cs="TH SarabunPSK"/>
          <w:b/>
          <w:bCs/>
          <w:sz w:val="28"/>
          <w:cs/>
        </w:rPr>
        <w:lastRenderedPageBreak/>
        <w:t xml:space="preserve"> </w:t>
      </w:r>
      <w:r w:rsidRPr="00C36AB0">
        <w:rPr>
          <w:rFonts w:ascii="TH SarabunPSK" w:eastAsia="CordiaNew" w:hAnsi="TH SarabunPSK" w:cs="TH SarabunPSK"/>
          <w:sz w:val="28"/>
        </w:rPr>
        <w:t xml:space="preserve"> </w:t>
      </w:r>
      <w:r w:rsidRPr="00C36AB0">
        <w:rPr>
          <w:rFonts w:ascii="TH SarabunPSK" w:hAnsi="TH SarabunPSK" w:cs="TH SarabunPSK"/>
          <w:b/>
          <w:bCs/>
          <w:sz w:val="28"/>
          <w:cs/>
        </w:rPr>
        <w:t xml:space="preserve">เครื่องมือที่ใช้ในการวิจัย </w:t>
      </w:r>
    </w:p>
    <w:p w:rsidR="00C36AB0" w:rsidRPr="00C36AB0" w:rsidRDefault="00C36AB0" w:rsidP="00C34413">
      <w:pPr>
        <w:pStyle w:val="a3"/>
        <w:ind w:firstLine="709"/>
        <w:jc w:val="thaiDistribute"/>
        <w:rPr>
          <w:rFonts w:ascii="TH SarabunPSK" w:hAnsi="TH SarabunPSK" w:cs="TH SarabunPSK"/>
          <w:sz w:val="28"/>
        </w:rPr>
      </w:pPr>
      <w:r w:rsidRPr="00C36AB0">
        <w:rPr>
          <w:rFonts w:ascii="TH SarabunPSK" w:hAnsi="TH SarabunPSK" w:cs="TH SarabunPSK"/>
          <w:sz w:val="28"/>
          <w:cs/>
        </w:rPr>
        <w:t>การวิจัยครั้งนี้ เป็นการวิจัยเชิงปริมาณเครื่องมือที่ใช้ในการวิจัย ได้แก่ แบบสอบถาม ผู้ศึกษาใช้แบบสอบถาม (</w:t>
      </w:r>
      <w:r w:rsidRPr="00C36AB0">
        <w:rPr>
          <w:rFonts w:ascii="TH SarabunPSK" w:hAnsi="TH SarabunPSK" w:cs="TH SarabunPSK"/>
          <w:sz w:val="28"/>
        </w:rPr>
        <w:t xml:space="preserve">questionnaires) </w:t>
      </w:r>
      <w:r w:rsidRPr="00C36AB0">
        <w:rPr>
          <w:rFonts w:ascii="TH SarabunPSK" w:hAnsi="TH SarabunPSK" w:cs="TH SarabunPSK"/>
          <w:sz w:val="28"/>
          <w:cs/>
        </w:rPr>
        <w:t>เป็นเครื่องมือในการเก็บรวบรวมข้อมูล ซึ่งมีลักษณะคำถามปลายปิดชนิดตรวจสอบรายการ (</w:t>
      </w:r>
      <w:r w:rsidRPr="00C36AB0">
        <w:rPr>
          <w:rFonts w:ascii="TH SarabunPSK" w:hAnsi="TH SarabunPSK" w:cs="TH SarabunPSK"/>
          <w:sz w:val="28"/>
        </w:rPr>
        <w:t>check-list</w:t>
      </w:r>
      <w:r w:rsidRPr="00C36AB0">
        <w:rPr>
          <w:rFonts w:ascii="TH SarabunPSK" w:hAnsi="TH SarabunPSK" w:cs="TH SarabunPSK"/>
          <w:sz w:val="28"/>
          <w:cs/>
        </w:rPr>
        <w:t>) และแบบมาตรประมาณค่า (</w:t>
      </w:r>
      <w:r w:rsidRPr="00C36AB0">
        <w:rPr>
          <w:rFonts w:ascii="TH SarabunPSK" w:hAnsi="TH SarabunPSK" w:cs="TH SarabunPSK"/>
          <w:sz w:val="28"/>
        </w:rPr>
        <w:t>rating scale</w:t>
      </w:r>
      <w:r w:rsidRPr="00C36AB0">
        <w:rPr>
          <w:rFonts w:ascii="TH SarabunPSK" w:hAnsi="TH SarabunPSK" w:cs="TH SarabunPSK"/>
          <w:sz w:val="28"/>
          <w:cs/>
        </w:rPr>
        <w:t xml:space="preserve">) </w:t>
      </w:r>
      <w:r w:rsidRPr="00C36AB0">
        <w:rPr>
          <w:rFonts w:ascii="TH SarabunPSK" w:hAnsi="TH SarabunPSK" w:cs="TH SarabunPSK"/>
          <w:sz w:val="28"/>
        </w:rPr>
        <w:t xml:space="preserve">5 </w:t>
      </w:r>
      <w:r w:rsidRPr="00C36AB0">
        <w:rPr>
          <w:rFonts w:ascii="TH SarabunPSK" w:hAnsi="TH SarabunPSK" w:cs="TH SarabunPSK"/>
          <w:sz w:val="28"/>
          <w:cs/>
        </w:rPr>
        <w:t>ระดับ ของลิ</w:t>
      </w:r>
      <w:proofErr w:type="spellStart"/>
      <w:r w:rsidRPr="00C36AB0">
        <w:rPr>
          <w:rFonts w:ascii="TH SarabunPSK" w:hAnsi="TH SarabunPSK" w:cs="TH SarabunPSK"/>
          <w:sz w:val="28"/>
          <w:cs/>
        </w:rPr>
        <w:t>เคิร์ท</w:t>
      </w:r>
      <w:proofErr w:type="spellEnd"/>
      <w:r w:rsidRPr="00C36AB0">
        <w:rPr>
          <w:rFonts w:ascii="TH SarabunPSK" w:hAnsi="TH SarabunPSK" w:cs="TH SarabunPSK"/>
          <w:sz w:val="28"/>
          <w:cs/>
        </w:rPr>
        <w:t xml:space="preserve"> และคำถามปลายเปิด เพื่อให้ผู้ตอบแบบสอบถามแสดงความคิดเห็นและข้อเสนอแนะ ซึ่งแบบสอบถามที่ใช้สำหรับสอบถามเจ้าหน้าที่ตำรวจจราจรที่ปฏิบัติหน้าที่ในเขตกรุงเทพมหานครนั้นผู้วิจัยได้แบ่งแบบสอบถามออกเป็น </w:t>
      </w:r>
      <w:r w:rsidRPr="00C36AB0">
        <w:rPr>
          <w:rFonts w:ascii="TH SarabunPSK" w:hAnsi="TH SarabunPSK" w:cs="TH SarabunPSK"/>
          <w:sz w:val="28"/>
        </w:rPr>
        <w:t xml:space="preserve">4  </w:t>
      </w:r>
      <w:r w:rsidRPr="00C36AB0">
        <w:rPr>
          <w:rFonts w:ascii="TH SarabunPSK" w:hAnsi="TH SarabunPSK" w:cs="TH SarabunPSK"/>
          <w:sz w:val="28"/>
          <w:cs/>
        </w:rPr>
        <w:t>ตอน มีรายละเอียดดังต่อไปนี้</w:t>
      </w:r>
    </w:p>
    <w:p w:rsidR="00C36AB0" w:rsidRPr="00C36AB0" w:rsidRDefault="00C36AB0" w:rsidP="00C34413">
      <w:pPr>
        <w:pStyle w:val="a3"/>
        <w:jc w:val="thaiDistribute"/>
        <w:rPr>
          <w:rFonts w:ascii="TH SarabunPSK" w:hAnsi="TH SarabunPSK" w:cs="TH SarabunPSK"/>
          <w:sz w:val="28"/>
          <w:cs/>
        </w:rPr>
      </w:pPr>
      <w:r w:rsidRPr="00C36AB0">
        <w:rPr>
          <w:rFonts w:ascii="TH SarabunPSK" w:hAnsi="TH SarabunPSK" w:cs="TH SarabunPSK"/>
          <w:sz w:val="28"/>
          <w:cs/>
        </w:rPr>
        <w:tab/>
        <w:t xml:space="preserve">ตอนที่ </w:t>
      </w:r>
      <w:r w:rsidRPr="00C36AB0">
        <w:rPr>
          <w:rFonts w:ascii="TH SarabunPSK" w:hAnsi="TH SarabunPSK" w:cs="TH SarabunPSK"/>
          <w:sz w:val="28"/>
        </w:rPr>
        <w:t xml:space="preserve">1 </w:t>
      </w:r>
      <w:r w:rsidRPr="00C36AB0">
        <w:rPr>
          <w:rFonts w:ascii="TH SarabunPSK" w:hAnsi="TH SarabunPSK" w:cs="TH SarabunPSK"/>
          <w:sz w:val="28"/>
          <w:cs/>
        </w:rPr>
        <w:t>เป็นแบบสอบถามข้อมูลพื้นฐานของผู้ตอบแบบสอบถาม เป็นแบบตรวจสอบรายการ (</w:t>
      </w:r>
      <w:r w:rsidRPr="00C36AB0">
        <w:rPr>
          <w:rFonts w:ascii="TH SarabunPSK" w:hAnsi="TH SarabunPSK" w:cs="TH SarabunPSK"/>
          <w:sz w:val="28"/>
        </w:rPr>
        <w:t xml:space="preserve">check-list) </w:t>
      </w:r>
      <w:r w:rsidRPr="00C36AB0">
        <w:rPr>
          <w:rFonts w:ascii="TH SarabunPSK" w:hAnsi="TH SarabunPSK" w:cs="TH SarabunPSK"/>
          <w:sz w:val="28"/>
          <w:cs/>
        </w:rPr>
        <w:t>แบบสอบถามเกี่ยวกับปัจจัยส่วนบุคคล ได้แก่ เพศ  ยศ อายุ ระยะเวลาที่ปฏิบัติงาน ระดับการศึกษา การได้รับการฝึกอบรมเพิ่มเติมเกี่ยวกับการป้องกันและลดอุบัติเหตุทางถนน (โครงการเมาไม่ขับ)</w:t>
      </w:r>
    </w:p>
    <w:p w:rsidR="00C36AB0" w:rsidRPr="00C36AB0" w:rsidRDefault="00C36AB0" w:rsidP="00C34413">
      <w:pPr>
        <w:pStyle w:val="a3"/>
        <w:jc w:val="thaiDistribute"/>
        <w:rPr>
          <w:rFonts w:ascii="TH SarabunPSK" w:hAnsi="TH SarabunPSK" w:cs="TH SarabunPSK"/>
          <w:sz w:val="28"/>
        </w:rPr>
      </w:pPr>
      <w:r w:rsidRPr="00C36AB0">
        <w:rPr>
          <w:rFonts w:ascii="TH SarabunPSK" w:hAnsi="TH SarabunPSK" w:cs="TH SarabunPSK"/>
          <w:sz w:val="28"/>
          <w:cs/>
        </w:rPr>
        <w:tab/>
        <w:t xml:space="preserve">ตอนที่ </w:t>
      </w:r>
      <w:r w:rsidRPr="00C36AB0">
        <w:rPr>
          <w:rFonts w:ascii="TH SarabunPSK" w:hAnsi="TH SarabunPSK" w:cs="TH SarabunPSK"/>
          <w:sz w:val="28"/>
        </w:rPr>
        <w:t xml:space="preserve">2 </w:t>
      </w:r>
      <w:r w:rsidRPr="00C36AB0">
        <w:rPr>
          <w:rFonts w:ascii="TH SarabunPSK" w:hAnsi="TH SarabunPSK" w:cs="TH SarabunPSK"/>
          <w:sz w:val="28"/>
          <w:cs/>
        </w:rPr>
        <w:t xml:space="preserve">แบบสอบถามข้อมูลเกี่ยวกับปัจจัยที่มีผลต่อการนำนโยบายไปปฏิบัติ มีจำนวน </w:t>
      </w:r>
      <w:r w:rsidRPr="00C36AB0">
        <w:rPr>
          <w:rFonts w:ascii="TH SarabunPSK" w:hAnsi="TH SarabunPSK" w:cs="TH SarabunPSK"/>
          <w:sz w:val="28"/>
        </w:rPr>
        <w:t>23</w:t>
      </w:r>
      <w:r w:rsidRPr="00C36AB0">
        <w:rPr>
          <w:rFonts w:ascii="TH SarabunPSK" w:hAnsi="TH SarabunPSK" w:cs="TH SarabunPSK"/>
          <w:sz w:val="28"/>
          <w:cs/>
        </w:rPr>
        <w:t xml:space="preserve"> ข้อ แบบสอบถามมีลักษณะเป็นแบบมาตรประมาณค่า (</w:t>
      </w:r>
      <w:r w:rsidRPr="00C36AB0">
        <w:rPr>
          <w:rFonts w:ascii="TH SarabunPSK" w:hAnsi="TH SarabunPSK" w:cs="TH SarabunPSK"/>
          <w:sz w:val="28"/>
        </w:rPr>
        <w:t xml:space="preserve">rating scale) </w:t>
      </w:r>
      <w:r w:rsidRPr="00C36AB0">
        <w:rPr>
          <w:rFonts w:ascii="TH SarabunPSK" w:hAnsi="TH SarabunPSK" w:cs="TH SarabunPSK"/>
          <w:sz w:val="28"/>
          <w:cs/>
        </w:rPr>
        <w:t xml:space="preserve">ตามแนวความคิดของ </w:t>
      </w:r>
      <w:proofErr w:type="spellStart"/>
      <w:r w:rsidRPr="00C36AB0">
        <w:rPr>
          <w:rFonts w:ascii="TH SarabunPSK" w:hAnsi="TH SarabunPSK" w:cs="TH SarabunPSK"/>
          <w:sz w:val="28"/>
          <w:cs/>
        </w:rPr>
        <w:t>ลิเคร์ท</w:t>
      </w:r>
      <w:proofErr w:type="spellEnd"/>
      <w:r w:rsidRPr="00C36AB0">
        <w:rPr>
          <w:rFonts w:ascii="TH SarabunPSK" w:hAnsi="TH SarabunPSK" w:cs="TH SarabunPSK"/>
          <w:sz w:val="28"/>
          <w:cs/>
        </w:rPr>
        <w:t xml:space="preserve"> (</w:t>
      </w:r>
      <w:proofErr w:type="spellStart"/>
      <w:r w:rsidRPr="00C36AB0">
        <w:rPr>
          <w:rFonts w:ascii="TH SarabunPSK" w:hAnsi="TH SarabunPSK" w:cs="TH SarabunPSK"/>
          <w:sz w:val="28"/>
        </w:rPr>
        <w:t>Likert</w:t>
      </w:r>
      <w:proofErr w:type="spellEnd"/>
      <w:r w:rsidRPr="00C36AB0">
        <w:rPr>
          <w:rFonts w:ascii="TH SarabunPSK" w:hAnsi="TH SarabunPSK" w:cs="TH SarabunPSK"/>
          <w:sz w:val="28"/>
        </w:rPr>
        <w:t xml:space="preserve">) </w:t>
      </w:r>
      <w:r w:rsidRPr="00C36AB0">
        <w:rPr>
          <w:rFonts w:ascii="TH SarabunPSK" w:hAnsi="TH SarabunPSK" w:cs="TH SarabunPSK"/>
          <w:sz w:val="28"/>
          <w:cs/>
        </w:rPr>
        <w:t>ซึ่งแบ่งมาตรของการตีความหมายออกเป็น 5 ระดับ คือ มากที่สุด มาก ปานกลาง น้อย น้อยที่สุด (บุญชม ศรีสะอาด</w:t>
      </w:r>
      <w:r w:rsidRPr="00C36AB0">
        <w:rPr>
          <w:rFonts w:ascii="TH SarabunPSK" w:hAnsi="TH SarabunPSK" w:cs="TH SarabunPSK"/>
          <w:sz w:val="28"/>
        </w:rPr>
        <w:t xml:space="preserve">, </w:t>
      </w:r>
      <w:r w:rsidRPr="00C36AB0">
        <w:rPr>
          <w:rFonts w:ascii="TH SarabunPSK" w:hAnsi="TH SarabunPSK" w:cs="TH SarabunPSK"/>
          <w:sz w:val="28"/>
          <w:cs/>
        </w:rPr>
        <w:t>2545</w:t>
      </w:r>
      <w:r w:rsidRPr="00C36AB0">
        <w:rPr>
          <w:rFonts w:ascii="TH SarabunPSK" w:hAnsi="TH SarabunPSK" w:cs="TH SarabunPSK"/>
          <w:sz w:val="28"/>
        </w:rPr>
        <w:t>,</w:t>
      </w:r>
      <w:r w:rsidRPr="00C36AB0">
        <w:rPr>
          <w:rFonts w:ascii="TH SarabunPSK" w:hAnsi="TH SarabunPSK" w:cs="TH SarabunPSK"/>
          <w:sz w:val="28"/>
          <w:cs/>
        </w:rPr>
        <w:t xml:space="preserve"> น.69-71) ซึ่งเป็นคำถามที่ครอบคลุมกรอบแนวคิดทั้ง </w:t>
      </w:r>
      <w:r w:rsidRPr="00C36AB0">
        <w:rPr>
          <w:rFonts w:ascii="TH SarabunPSK" w:hAnsi="TH SarabunPSK" w:cs="TH SarabunPSK"/>
          <w:sz w:val="28"/>
        </w:rPr>
        <w:t>5</w:t>
      </w:r>
      <w:r w:rsidRPr="00C36AB0">
        <w:rPr>
          <w:rFonts w:ascii="TH SarabunPSK" w:hAnsi="TH SarabunPSK" w:cs="TH SarabunPSK"/>
          <w:sz w:val="28"/>
          <w:cs/>
        </w:rPr>
        <w:t xml:space="preserve"> ด้าน </w:t>
      </w:r>
    </w:p>
    <w:p w:rsidR="00C36AB0" w:rsidRPr="00C36AB0" w:rsidRDefault="00C36AB0" w:rsidP="00C34413">
      <w:pPr>
        <w:pStyle w:val="a3"/>
        <w:jc w:val="thaiDistribute"/>
        <w:rPr>
          <w:rFonts w:ascii="TH SarabunPSK" w:hAnsi="TH SarabunPSK" w:cs="TH SarabunPSK"/>
          <w:sz w:val="28"/>
        </w:rPr>
      </w:pPr>
      <w:r w:rsidRPr="00C36AB0">
        <w:rPr>
          <w:rFonts w:ascii="TH SarabunPSK" w:hAnsi="TH SarabunPSK" w:cs="TH SarabunPSK"/>
          <w:sz w:val="28"/>
          <w:cs/>
        </w:rPr>
        <w:tab/>
        <w:t xml:space="preserve">ตอนที่ </w:t>
      </w:r>
      <w:r w:rsidRPr="00C36AB0">
        <w:rPr>
          <w:rFonts w:ascii="TH SarabunPSK" w:hAnsi="TH SarabunPSK" w:cs="TH SarabunPSK"/>
          <w:sz w:val="28"/>
        </w:rPr>
        <w:t xml:space="preserve">3 </w:t>
      </w:r>
      <w:r w:rsidRPr="00C36AB0">
        <w:rPr>
          <w:rFonts w:ascii="TH SarabunPSK" w:hAnsi="TH SarabunPSK" w:cs="TH SarabunPSK"/>
          <w:sz w:val="28"/>
          <w:cs/>
        </w:rPr>
        <w:t xml:space="preserve">แบบสอบถามข้อมูลเกี่ยวกับความสำเร็จของการนำนโยบายการป้องกันและลดอุบัติเหตุทางถนน (โครงการเมาไม่ขับ) ไปปฏิบัติมีจำนวน </w:t>
      </w:r>
      <w:r w:rsidRPr="00C36AB0">
        <w:rPr>
          <w:rFonts w:ascii="TH SarabunPSK" w:hAnsi="TH SarabunPSK" w:cs="TH SarabunPSK"/>
          <w:sz w:val="28"/>
        </w:rPr>
        <w:t xml:space="preserve">15 </w:t>
      </w:r>
      <w:r w:rsidRPr="00C36AB0">
        <w:rPr>
          <w:rFonts w:ascii="TH SarabunPSK" w:hAnsi="TH SarabunPSK" w:cs="TH SarabunPSK"/>
          <w:sz w:val="28"/>
          <w:cs/>
        </w:rPr>
        <w:t>ข้อ แบบสอบถามมีลักษณะเป็นแบบมาตรประมาณค่า (</w:t>
      </w:r>
      <w:r w:rsidRPr="00C36AB0">
        <w:rPr>
          <w:rFonts w:ascii="TH SarabunPSK" w:hAnsi="TH SarabunPSK" w:cs="TH SarabunPSK"/>
          <w:sz w:val="28"/>
        </w:rPr>
        <w:t xml:space="preserve">rating scale) </w:t>
      </w:r>
      <w:r w:rsidRPr="00C36AB0">
        <w:rPr>
          <w:rFonts w:ascii="TH SarabunPSK" w:hAnsi="TH SarabunPSK" w:cs="TH SarabunPSK"/>
          <w:sz w:val="28"/>
          <w:cs/>
        </w:rPr>
        <w:t xml:space="preserve">ตามแนวความคิดของ </w:t>
      </w:r>
      <w:proofErr w:type="spellStart"/>
      <w:r w:rsidRPr="00C36AB0">
        <w:rPr>
          <w:rFonts w:ascii="TH SarabunPSK" w:hAnsi="TH SarabunPSK" w:cs="TH SarabunPSK"/>
          <w:sz w:val="28"/>
          <w:cs/>
        </w:rPr>
        <w:t>ลิเคอร์ท</w:t>
      </w:r>
      <w:proofErr w:type="spellEnd"/>
      <w:r w:rsidRPr="00C36AB0">
        <w:rPr>
          <w:rFonts w:ascii="TH SarabunPSK" w:hAnsi="TH SarabunPSK" w:cs="TH SarabunPSK"/>
          <w:sz w:val="28"/>
          <w:cs/>
        </w:rPr>
        <w:t xml:space="preserve"> (</w:t>
      </w:r>
      <w:proofErr w:type="spellStart"/>
      <w:r w:rsidRPr="00C36AB0">
        <w:rPr>
          <w:rFonts w:ascii="TH SarabunPSK" w:hAnsi="TH SarabunPSK" w:cs="TH SarabunPSK"/>
          <w:sz w:val="28"/>
        </w:rPr>
        <w:t>Likert</w:t>
      </w:r>
      <w:proofErr w:type="spellEnd"/>
      <w:r w:rsidRPr="00C36AB0">
        <w:rPr>
          <w:rFonts w:ascii="TH SarabunPSK" w:hAnsi="TH SarabunPSK" w:cs="TH SarabunPSK"/>
          <w:sz w:val="28"/>
        </w:rPr>
        <w:t xml:space="preserve">) </w:t>
      </w:r>
      <w:r w:rsidRPr="00C36AB0">
        <w:rPr>
          <w:rFonts w:ascii="TH SarabunPSK" w:hAnsi="TH SarabunPSK" w:cs="TH SarabunPSK"/>
          <w:sz w:val="28"/>
          <w:cs/>
        </w:rPr>
        <w:t xml:space="preserve">ซึ่งแบ่งมาตรของการตีความหมายออกเป็น </w:t>
      </w:r>
      <w:r w:rsidRPr="00C36AB0">
        <w:rPr>
          <w:rFonts w:ascii="TH SarabunPSK" w:hAnsi="TH SarabunPSK" w:cs="TH SarabunPSK"/>
          <w:sz w:val="28"/>
        </w:rPr>
        <w:t xml:space="preserve">5 </w:t>
      </w:r>
      <w:r w:rsidRPr="00C36AB0">
        <w:rPr>
          <w:rFonts w:ascii="TH SarabunPSK" w:hAnsi="TH SarabunPSK" w:cs="TH SarabunPSK"/>
          <w:sz w:val="28"/>
          <w:cs/>
        </w:rPr>
        <w:t>ระดับ คือ มากที่สุด มาก ปานกลาง น้อย น้อยที่สุด (บุญชม ศรีสะอาด</w:t>
      </w:r>
      <w:r w:rsidRPr="00C36AB0">
        <w:rPr>
          <w:rFonts w:ascii="TH SarabunPSK" w:hAnsi="TH SarabunPSK" w:cs="TH SarabunPSK"/>
          <w:sz w:val="28"/>
        </w:rPr>
        <w:t>, 2545,</w:t>
      </w:r>
      <w:r w:rsidRPr="00C36AB0">
        <w:rPr>
          <w:rFonts w:ascii="TH SarabunPSK" w:hAnsi="TH SarabunPSK" w:cs="TH SarabunPSK"/>
          <w:sz w:val="28"/>
          <w:cs/>
        </w:rPr>
        <w:t>น.</w:t>
      </w:r>
      <w:r w:rsidRPr="00C36AB0">
        <w:rPr>
          <w:rFonts w:ascii="TH SarabunPSK" w:hAnsi="TH SarabunPSK" w:cs="TH SarabunPSK"/>
          <w:sz w:val="28"/>
        </w:rPr>
        <w:t xml:space="preserve">69-71) </w:t>
      </w:r>
      <w:r w:rsidRPr="00C36AB0">
        <w:rPr>
          <w:rFonts w:ascii="TH SarabunPSK" w:hAnsi="TH SarabunPSK" w:cs="TH SarabunPSK"/>
          <w:sz w:val="28"/>
          <w:cs/>
        </w:rPr>
        <w:t xml:space="preserve">ซึ่งเป็นคำถามที่ครอบคลุมกรอบแนวคิดทั้ง </w:t>
      </w:r>
      <w:r w:rsidRPr="00C36AB0">
        <w:rPr>
          <w:rFonts w:ascii="TH SarabunPSK" w:hAnsi="TH SarabunPSK" w:cs="TH SarabunPSK"/>
          <w:sz w:val="28"/>
        </w:rPr>
        <w:t xml:space="preserve">3 </w:t>
      </w:r>
      <w:r w:rsidRPr="00C36AB0">
        <w:rPr>
          <w:rFonts w:ascii="TH SarabunPSK" w:hAnsi="TH SarabunPSK" w:cs="TH SarabunPSK"/>
          <w:sz w:val="28"/>
          <w:cs/>
        </w:rPr>
        <w:t>ด้าน ได้แก่</w:t>
      </w:r>
    </w:p>
    <w:p w:rsidR="00C36AB0" w:rsidRPr="00C36AB0" w:rsidRDefault="00C36AB0" w:rsidP="00C34413">
      <w:pPr>
        <w:pStyle w:val="a3"/>
        <w:jc w:val="thaiDistribute"/>
        <w:rPr>
          <w:rFonts w:ascii="TH SarabunPSK" w:hAnsi="TH SarabunPSK" w:cs="TH SarabunPSK"/>
          <w:sz w:val="28"/>
        </w:rPr>
      </w:pPr>
      <w:r w:rsidRPr="00C36AB0">
        <w:rPr>
          <w:rFonts w:ascii="TH SarabunPSK" w:hAnsi="TH SarabunPSK" w:cs="TH SarabunPSK"/>
          <w:sz w:val="28"/>
          <w:cs/>
        </w:rPr>
        <w:tab/>
        <w:t xml:space="preserve">ตอนที่ </w:t>
      </w:r>
      <w:r w:rsidRPr="00C36AB0">
        <w:rPr>
          <w:rFonts w:ascii="TH SarabunPSK" w:hAnsi="TH SarabunPSK" w:cs="TH SarabunPSK"/>
          <w:sz w:val="28"/>
        </w:rPr>
        <w:t xml:space="preserve">4 </w:t>
      </w:r>
      <w:r w:rsidRPr="00C36AB0">
        <w:rPr>
          <w:rFonts w:ascii="TH SarabunPSK" w:hAnsi="TH SarabunPSK" w:cs="TH SarabunPSK"/>
          <w:sz w:val="28"/>
          <w:cs/>
        </w:rPr>
        <w:t>เป็นคำถามแบบปลายเปิด เป็นคำถามเกี่ยวกับข้อเสนอแนะ ในการปรับปรุงแก้ไขปัญหาของโครงการการนำนโยบายการป้องกันและลดอุบัติเหตุทางถนน (เมาไม่ขับ) ไปปฏิบัติ</w:t>
      </w:r>
    </w:p>
    <w:p w:rsidR="00C36AB0" w:rsidRPr="00C36AB0" w:rsidRDefault="00C36AB0" w:rsidP="00C36AB0">
      <w:pPr>
        <w:autoSpaceDE w:val="0"/>
        <w:autoSpaceDN w:val="0"/>
        <w:adjustRightInd w:val="0"/>
        <w:spacing w:after="0" w:line="240" w:lineRule="auto"/>
        <w:ind w:left="993" w:hanging="284"/>
        <w:jc w:val="both"/>
        <w:rPr>
          <w:rFonts w:ascii="TH SarabunPSK" w:hAnsi="TH SarabunPSK" w:cs="TH SarabunPSK"/>
          <w:b/>
          <w:bCs/>
          <w:sz w:val="28"/>
        </w:rPr>
      </w:pPr>
    </w:p>
    <w:p w:rsidR="0061230C" w:rsidRPr="00C36AB0" w:rsidRDefault="00C34413" w:rsidP="0061230C">
      <w:pPr>
        <w:autoSpaceDE w:val="0"/>
        <w:autoSpaceDN w:val="0"/>
        <w:adjustRightInd w:val="0"/>
        <w:spacing w:after="0" w:line="240" w:lineRule="auto"/>
        <w:jc w:val="both"/>
        <w:rPr>
          <w:rFonts w:ascii="TH SarabunPSK" w:hAnsi="TH SarabunPSK" w:cs="TH SarabunPSK"/>
          <w:b/>
          <w:bCs/>
          <w:sz w:val="28"/>
        </w:rPr>
      </w:pPr>
      <w:r>
        <w:rPr>
          <w:rFonts w:ascii="TH SarabunPSK" w:hAnsi="TH SarabunPSK" w:cs="TH SarabunPSK" w:hint="cs"/>
          <w:b/>
          <w:bCs/>
          <w:sz w:val="28"/>
          <w:cs/>
        </w:rPr>
        <w:t>6</w:t>
      </w:r>
      <w:r w:rsidR="0061230C" w:rsidRPr="00C36AB0">
        <w:rPr>
          <w:rFonts w:ascii="TH SarabunPSK" w:hAnsi="TH SarabunPSK" w:cs="TH SarabunPSK"/>
          <w:b/>
          <w:bCs/>
          <w:sz w:val="28"/>
          <w:cs/>
        </w:rPr>
        <w:t>. ผลการวิจัย</w:t>
      </w:r>
    </w:p>
    <w:p w:rsidR="00C36AB0" w:rsidRPr="00C36AB0" w:rsidRDefault="00C36AB0" w:rsidP="00C34413">
      <w:pPr>
        <w:spacing w:after="0" w:line="240" w:lineRule="auto"/>
        <w:ind w:firstLine="720"/>
        <w:jc w:val="thaiDistribute"/>
        <w:rPr>
          <w:rFonts w:ascii="TH SarabunPSK" w:hAnsi="TH SarabunPSK" w:cs="TH SarabunPSK"/>
          <w:sz w:val="28"/>
        </w:rPr>
      </w:pPr>
      <w:r w:rsidRPr="00C36AB0">
        <w:rPr>
          <w:rFonts w:ascii="TH SarabunPSK" w:hAnsi="TH SarabunPSK" w:cs="TH SarabunPSK"/>
          <w:sz w:val="28"/>
          <w:cs/>
        </w:rPr>
        <w:t>จากการศึกษาวิจัยเรื่องการนำนโยบายป้องกันและลดอุบัติเหตุทางถนนโครงการเมาไม่ขับไปปฏิบัติของกองบังคับการตำรวจจราจรสรุปผลดังนี้</w:t>
      </w:r>
    </w:p>
    <w:p w:rsidR="00C36AB0" w:rsidRPr="00C36AB0" w:rsidRDefault="00C36AB0" w:rsidP="00C36AB0">
      <w:pPr>
        <w:numPr>
          <w:ilvl w:val="0"/>
          <w:numId w:val="2"/>
        </w:numPr>
        <w:tabs>
          <w:tab w:val="left" w:pos="1134"/>
        </w:tabs>
        <w:spacing w:after="0" w:line="240" w:lineRule="auto"/>
        <w:ind w:left="0" w:firstLine="840"/>
        <w:jc w:val="thaiDistribute"/>
        <w:rPr>
          <w:rFonts w:ascii="TH SarabunPSK" w:hAnsi="TH SarabunPSK" w:cs="TH SarabunPSK"/>
          <w:b/>
          <w:bCs/>
          <w:sz w:val="28"/>
        </w:rPr>
      </w:pPr>
      <w:r w:rsidRPr="00C36AB0">
        <w:rPr>
          <w:rFonts w:ascii="TH SarabunPSK" w:hAnsi="TH SarabunPSK" w:cs="TH SarabunPSK"/>
          <w:sz w:val="28"/>
          <w:cs/>
        </w:rPr>
        <w:t>ข้อมูลทั่วไปของกลุ่มตัวอย่างพบว่ากลุ่มตัวอย่างเป็นเพศชาย มีชั้นยศ จ</w:t>
      </w:r>
      <w:r w:rsidRPr="00C36AB0">
        <w:rPr>
          <w:rFonts w:ascii="TH SarabunPSK" w:hAnsi="TH SarabunPSK" w:cs="TH SarabunPSK"/>
          <w:sz w:val="28"/>
        </w:rPr>
        <w:t>.</w:t>
      </w:r>
      <w:r w:rsidRPr="00C36AB0">
        <w:rPr>
          <w:rFonts w:ascii="TH SarabunPSK" w:hAnsi="TH SarabunPSK" w:cs="TH SarabunPSK"/>
          <w:sz w:val="28"/>
          <w:cs/>
        </w:rPr>
        <w:t>ส</w:t>
      </w:r>
      <w:r w:rsidRPr="00C36AB0">
        <w:rPr>
          <w:rFonts w:ascii="TH SarabunPSK" w:hAnsi="TH SarabunPSK" w:cs="TH SarabunPSK"/>
          <w:sz w:val="28"/>
        </w:rPr>
        <w:t>.</w:t>
      </w:r>
      <w:r w:rsidRPr="00C36AB0">
        <w:rPr>
          <w:rFonts w:ascii="TH SarabunPSK" w:hAnsi="TH SarabunPSK" w:cs="TH SarabunPSK"/>
          <w:sz w:val="28"/>
          <w:cs/>
        </w:rPr>
        <w:t>ต</w:t>
      </w:r>
      <w:r w:rsidRPr="00C36AB0">
        <w:rPr>
          <w:rFonts w:ascii="TH SarabunPSK" w:hAnsi="TH SarabunPSK" w:cs="TH SarabunPSK"/>
          <w:sz w:val="28"/>
        </w:rPr>
        <w:t xml:space="preserve">.– </w:t>
      </w:r>
      <w:r w:rsidRPr="00C36AB0">
        <w:rPr>
          <w:rFonts w:ascii="TH SarabunPSK" w:hAnsi="TH SarabunPSK" w:cs="TH SarabunPSK"/>
          <w:sz w:val="28"/>
          <w:cs/>
        </w:rPr>
        <w:t>ด</w:t>
      </w:r>
      <w:r w:rsidRPr="00C36AB0">
        <w:rPr>
          <w:rFonts w:ascii="TH SarabunPSK" w:hAnsi="TH SarabunPSK" w:cs="TH SarabunPSK"/>
          <w:sz w:val="28"/>
        </w:rPr>
        <w:t>.</w:t>
      </w:r>
      <w:r w:rsidRPr="00C36AB0">
        <w:rPr>
          <w:rFonts w:ascii="TH SarabunPSK" w:hAnsi="TH SarabunPSK" w:cs="TH SarabunPSK"/>
          <w:sz w:val="28"/>
          <w:cs/>
        </w:rPr>
        <w:t xml:space="preserve">ต มีอายุ </w:t>
      </w:r>
      <w:r w:rsidRPr="00C36AB0">
        <w:rPr>
          <w:rFonts w:ascii="TH SarabunPSK" w:hAnsi="TH SarabunPSK" w:cs="TH SarabunPSK"/>
          <w:sz w:val="28"/>
        </w:rPr>
        <w:t>46</w:t>
      </w:r>
      <w:r w:rsidRPr="00C36AB0">
        <w:rPr>
          <w:rFonts w:ascii="TH SarabunPSK" w:hAnsi="TH SarabunPSK" w:cs="TH SarabunPSK"/>
          <w:sz w:val="28"/>
          <w:cs/>
        </w:rPr>
        <w:t xml:space="preserve">ปีขึ้นไป  มีระยะเวลาปฏิบัติหน้าที่มากกว่า </w:t>
      </w:r>
      <w:r w:rsidRPr="00C36AB0">
        <w:rPr>
          <w:rFonts w:ascii="TH SarabunPSK" w:hAnsi="TH SarabunPSK" w:cs="TH SarabunPSK"/>
          <w:sz w:val="28"/>
        </w:rPr>
        <w:t xml:space="preserve">10 </w:t>
      </w:r>
      <w:r w:rsidRPr="00C36AB0">
        <w:rPr>
          <w:rFonts w:ascii="TH SarabunPSK" w:hAnsi="TH SarabunPSK" w:cs="TH SarabunPSK"/>
          <w:sz w:val="28"/>
          <w:cs/>
        </w:rPr>
        <w:t xml:space="preserve">ปี กลุ่มตัวอย่างส่วนใหญ่เรียนจบปริญญาตรีและเคยได้รับการฝึกอบรมหรือดูงาน </w:t>
      </w:r>
      <w:r w:rsidRPr="00C36AB0">
        <w:rPr>
          <w:rFonts w:ascii="TH SarabunPSK" w:hAnsi="TH SarabunPSK" w:cs="TH SarabunPSK"/>
          <w:sz w:val="28"/>
        </w:rPr>
        <w:t>1-2</w:t>
      </w:r>
      <w:r w:rsidRPr="00C36AB0">
        <w:rPr>
          <w:rFonts w:ascii="TH SarabunPSK" w:hAnsi="TH SarabunPSK" w:cs="TH SarabunPSK"/>
          <w:sz w:val="28"/>
          <w:cs/>
        </w:rPr>
        <w:t xml:space="preserve"> ครั้ง</w:t>
      </w:r>
    </w:p>
    <w:p w:rsidR="00C36AB0" w:rsidRPr="00C36AB0" w:rsidRDefault="00C36AB0" w:rsidP="00C36AB0">
      <w:pPr>
        <w:numPr>
          <w:ilvl w:val="0"/>
          <w:numId w:val="2"/>
        </w:numPr>
        <w:tabs>
          <w:tab w:val="left" w:pos="1134"/>
        </w:tabs>
        <w:spacing w:after="0" w:line="240" w:lineRule="auto"/>
        <w:ind w:left="0" w:firstLine="840"/>
        <w:jc w:val="thaiDistribute"/>
        <w:rPr>
          <w:rFonts w:ascii="TH SarabunPSK" w:eastAsia="Cordia New" w:hAnsi="TH SarabunPSK" w:cs="TH SarabunPSK"/>
          <w:sz w:val="28"/>
        </w:rPr>
      </w:pPr>
      <w:r w:rsidRPr="00C36AB0">
        <w:rPr>
          <w:rFonts w:ascii="TH SarabunPSK" w:eastAsia="Cordia New" w:hAnsi="TH SarabunPSK" w:cs="TH SarabunPSK"/>
          <w:sz w:val="28"/>
          <w:cs/>
        </w:rPr>
        <w:t>พบว่า ปัจจัยที่มีผลต่อการนำนโยบายป้องกันและลดอุบัติเหตุทางถนนโครงการเมาไม่ขับไปปฏิบัติกองบังคับการตำรวจจราจรในภาพรวมเห็นด้วยอยู่ในระดับมาก เมื่อพิจารณารายข้อ พบว่าเห็นด้วยสูงสุด คือ ความชัดเจนในเป้าหมายและวัตถุประสงค์ของนโยบาย เห็นด้วยอยู่ในระดับมากที่สุด รองลงมาคือ การกำหนดภารกิจและการมอบหมายงานเห็นด้วยอยู่ในระดับมาก และเห็นด้วยต่ำสุดคือสมรรถนะองค์การที่นำนโยบายไปปฏิบัติเห็นด้วยอยู่ในระดับปานกลาง</w:t>
      </w:r>
    </w:p>
    <w:p w:rsidR="00C36AB0" w:rsidRPr="00C36AB0" w:rsidRDefault="00C36AB0" w:rsidP="00C36AB0">
      <w:pPr>
        <w:numPr>
          <w:ilvl w:val="0"/>
          <w:numId w:val="2"/>
        </w:numPr>
        <w:tabs>
          <w:tab w:val="left" w:pos="1134"/>
        </w:tabs>
        <w:spacing w:after="0" w:line="240" w:lineRule="auto"/>
        <w:ind w:left="0" w:firstLine="840"/>
        <w:jc w:val="thaiDistribute"/>
        <w:rPr>
          <w:rFonts w:ascii="TH SarabunPSK" w:eastAsia="Cordia New" w:hAnsi="TH SarabunPSK" w:cs="TH SarabunPSK"/>
          <w:sz w:val="28"/>
        </w:rPr>
      </w:pPr>
      <w:r w:rsidRPr="00C36AB0">
        <w:rPr>
          <w:rFonts w:ascii="TH SarabunPSK" w:eastAsia="Cordia New" w:hAnsi="TH SarabunPSK" w:cs="TH SarabunPSK"/>
          <w:sz w:val="28"/>
          <w:cs/>
        </w:rPr>
        <w:t>ความสำเร็จของการนำนโยบายป้องกันและลดอุบัติเหตุทางถนนโครงการเมาไม่ขับไปปฏิบัติของกองบังคับการตำรวจจราจรเมื่อพิจารณาในภาพรวมมีความสำเร็จอยู่ในระดับมาก เมื่อพิจารณารายข้อ พบว่ามีความสำเร็จสูงสุด คือ สถิติการจับกุมผู้กระทำความผิดมีความสำเร็จอยู่ในระดับมากที่สุด รองลงมาคือ จำนวนผู้กระทำความผิด</w:t>
      </w:r>
      <w:r w:rsidRPr="00C36AB0">
        <w:rPr>
          <w:rFonts w:ascii="TH SarabunPSK" w:eastAsia="Cordia New" w:hAnsi="TH SarabunPSK" w:cs="TH SarabunPSK"/>
          <w:sz w:val="28"/>
        </w:rPr>
        <w:t xml:space="preserve"> </w:t>
      </w:r>
      <w:r w:rsidRPr="00C36AB0">
        <w:rPr>
          <w:rFonts w:ascii="TH SarabunPSK" w:eastAsia="Cordia New" w:hAnsi="TH SarabunPSK" w:cs="TH SarabunPSK"/>
          <w:sz w:val="28"/>
          <w:cs/>
        </w:rPr>
        <w:t>มีความสำเร็จอยู่ในระดับมาก และมีความสำเร็จต่ำสุดคือจำนวนผู้ปฏิบัติตามกฎหมายจราจรมีความสำเร็จอยู่ในระดับมาก</w:t>
      </w:r>
    </w:p>
    <w:p w:rsidR="00C36AB0" w:rsidRPr="00C36AB0" w:rsidRDefault="00C36AB0" w:rsidP="00C36AB0">
      <w:pPr>
        <w:numPr>
          <w:ilvl w:val="0"/>
          <w:numId w:val="2"/>
        </w:numPr>
        <w:spacing w:after="0" w:line="240" w:lineRule="auto"/>
        <w:ind w:left="1134" w:hanging="294"/>
        <w:jc w:val="thaiDistribute"/>
        <w:rPr>
          <w:rFonts w:ascii="TH SarabunPSK" w:eastAsia="Cordia New" w:hAnsi="TH SarabunPSK" w:cs="TH SarabunPSK"/>
          <w:sz w:val="28"/>
        </w:rPr>
      </w:pPr>
      <w:r w:rsidRPr="00C36AB0">
        <w:rPr>
          <w:rFonts w:ascii="TH SarabunPSK" w:hAnsi="TH SarabunPSK" w:cs="TH SarabunPSK"/>
          <w:sz w:val="28"/>
          <w:cs/>
        </w:rPr>
        <w:t>ผลการทดสอบสมติฐาน</w:t>
      </w:r>
    </w:p>
    <w:p w:rsidR="00C36AB0" w:rsidRPr="00C36AB0" w:rsidRDefault="00C36AB0" w:rsidP="00C36AB0">
      <w:pPr>
        <w:spacing w:after="0" w:line="240" w:lineRule="auto"/>
        <w:ind w:firstLine="851"/>
        <w:jc w:val="thaiDistribute"/>
        <w:rPr>
          <w:rFonts w:ascii="TH SarabunPSK" w:hAnsi="TH SarabunPSK" w:cs="TH SarabunPSK"/>
          <w:sz w:val="28"/>
        </w:rPr>
      </w:pPr>
      <w:r w:rsidRPr="00C36AB0">
        <w:rPr>
          <w:rFonts w:ascii="TH SarabunPSK" w:hAnsi="TH SarabunPSK" w:cs="TH SarabunPSK"/>
          <w:spacing w:val="-4"/>
          <w:sz w:val="28"/>
          <w:cs/>
        </w:rPr>
        <w:t xml:space="preserve">จากการทดสอบตัวแปรอิสระ 5 ตัว คือ ความชัดเจนในเป้าหมายและวัตถุประสงค์ของนโยบายการกำหนดภารกิจและการมอบหมายงาน มาตรการกำกับตรวจสอบประเมินผลและการกระตุ้นเสริมแรงสมรรถนะองค์การที่นำนโยบายไปปฏิบัติการสนับสนุนจากส่วนกลาง องค์กรและท้องถิ่นที่มีอิทธิพลต่อตัวแปรตาม ความสำเร็จการนำนโยบายป้องกันและลดอุบัติเหตุทางถนนโครงการเมาไม่ขับไปปฏิบัติของกองบังคับการตำรวจจราจรพบว่า ความชัดเจนเป้าหมายและวัตถุประสงค์ของนโยบาย </w:t>
      </w:r>
      <w:r w:rsidRPr="00C36AB0">
        <w:rPr>
          <w:rFonts w:ascii="TH SarabunPSK" w:hAnsi="TH SarabunPSK" w:cs="TH SarabunPSK"/>
          <w:sz w:val="28"/>
          <w:cs/>
        </w:rPr>
        <w:t>สมรรถนะองค์การที่นำนโยบายไปปฏิบัติ การสนับสนุนจากส่วนกลางและองค์การปกครองส่วนท้องถิ่นมีอิทธิพลทางตรงและเชิงบวกต่อความสำเร็จการนำนโยบายป้องกันและลดอุบัติเหตุทางถนน</w:t>
      </w:r>
      <w:r w:rsidRPr="00C36AB0">
        <w:rPr>
          <w:rFonts w:ascii="TH SarabunPSK" w:hAnsi="TH SarabunPSK" w:cs="TH SarabunPSK"/>
          <w:spacing w:val="-4"/>
          <w:sz w:val="28"/>
          <w:cs/>
        </w:rPr>
        <w:t>โครงการเมาไม่ขับไปปฏิบัติของกองบังคับการตำรวจจราจรกล่าวคือหากเป้าหมายและวัตถุประสงค์ของนโยบายป้องกันและลดอุบัติเหตุทางถนนโครงการเมาไม่ขับมีความชัดเจน สามารถนำไปปฏิบัติได้ง่าย สมรรถนะองค์การที่นำนโยบายไปปฏิบัติคือกองบังคับการตำรวจจราจรมีความเข้มแข็ง เจ้าหน้าที่มีความรู้ความสามารถสูงและได้รับการสนับสนุนจากส่วนกลางและองค์การปกครองส่วนท้องถิ่นอย่างดีมากเท่าใดก็จะทำให้การนำนโยบายป้องกันและลดอุบัติเหตุทางถนนโครงการเมาไม่ขับประสบผลสำเร็จมากเท่านั้น ส่วนความชัดเจนเป้าหมายและวัตถุประสงค์ของนโยบาย การ</w:t>
      </w:r>
      <w:r w:rsidRPr="00C36AB0">
        <w:rPr>
          <w:rFonts w:ascii="TH SarabunPSK" w:hAnsi="TH SarabunPSK" w:cs="TH SarabunPSK"/>
          <w:spacing w:val="-4"/>
          <w:sz w:val="28"/>
          <w:cs/>
        </w:rPr>
        <w:lastRenderedPageBreak/>
        <w:t>กำหนดภารกิจและมอบหมายงาน  มาตรการกำกับตรวจสอบประเมินผลและการกระตุ้นเสริมแรงมีอิทธิพลทางตรงและเชิงบวกต่อสมรรถนะองค์การที่นำนโยบายไปปฏิบัติ แต่ความชัดเจนเป้าหมายและวัตถุประสงค์ของนโยบาย การกำหนดภารกิจและมอบหมายงาน มาตรการกำกับตรวจสอบประเมินผลและการกระตุ้นเสริมแรงไม่มีอิทธิพลต่อการสนับสนุนจากส่วนกลางและองค์การปกครองส่วนท้องถิ่น  ความชัดเจนเป้าหมายและวัตถุประสงค์ของนโยบายมีอิทธิพลทางตรงและเชิงบวกต่อการกำหนดภารกิจและมอบหมายงานและการกำหนดภารกิจและมอบหมายงานมีอิทธิพลทางตรงและเชิงบวกต่อ มาตรการกำกับตรวจสอบประเมินผลและการกระตุ้นเสริมแรง และการสนับสนุนจากส่วนกลางและ</w:t>
      </w:r>
      <w:r w:rsidRPr="00C36AB0">
        <w:rPr>
          <w:rFonts w:ascii="TH SarabunPSK" w:hAnsi="TH SarabunPSK" w:cs="TH SarabunPSK"/>
          <w:sz w:val="28"/>
          <w:cs/>
        </w:rPr>
        <w:t xml:space="preserve">องค์การปกครองส่วนท้องถิ่นอิทธิพลทางตรงและเชิงบวกต่อสมรรถนะองค์การที่นำนโยบายไปปฏิบัติ  </w:t>
      </w:r>
    </w:p>
    <w:p w:rsidR="0061230C" w:rsidRPr="00C36AB0" w:rsidRDefault="0061230C" w:rsidP="0061230C">
      <w:pPr>
        <w:pStyle w:val="a3"/>
        <w:ind w:firstLine="1134"/>
        <w:jc w:val="thaiDistribute"/>
        <w:rPr>
          <w:rFonts w:ascii="TH SarabunPSK" w:hAnsi="TH SarabunPSK" w:cs="TH SarabunPSK"/>
          <w:sz w:val="28"/>
          <w:cs/>
        </w:rPr>
      </w:pPr>
    </w:p>
    <w:p w:rsidR="0061230C" w:rsidRPr="00C36AB0" w:rsidRDefault="0061230C" w:rsidP="0061230C">
      <w:pPr>
        <w:pStyle w:val="a3"/>
        <w:rPr>
          <w:rFonts w:ascii="TH SarabunPSK" w:hAnsi="TH SarabunPSK" w:cs="TH SarabunPSK"/>
          <w:b/>
          <w:bCs/>
          <w:sz w:val="28"/>
        </w:rPr>
      </w:pPr>
      <w:r w:rsidRPr="00C36AB0">
        <w:rPr>
          <w:rFonts w:ascii="TH SarabunPSK" w:hAnsi="TH SarabunPSK" w:cs="TH SarabunPSK"/>
          <w:b/>
          <w:bCs/>
          <w:sz w:val="28"/>
          <w:cs/>
        </w:rPr>
        <w:t>6. อภิปรายผล</w:t>
      </w:r>
    </w:p>
    <w:p w:rsidR="00C36AB0" w:rsidRPr="00C36AB0" w:rsidRDefault="00C36AB0" w:rsidP="00C36AB0">
      <w:pPr>
        <w:spacing w:after="0" w:line="240" w:lineRule="auto"/>
        <w:ind w:firstLine="709"/>
        <w:jc w:val="thaiDistribute"/>
        <w:rPr>
          <w:rFonts w:ascii="TH SarabunPSK" w:hAnsi="TH SarabunPSK" w:cs="TH SarabunPSK"/>
          <w:b/>
          <w:bCs/>
          <w:sz w:val="28"/>
        </w:rPr>
      </w:pPr>
      <w:r w:rsidRPr="00C36AB0">
        <w:rPr>
          <w:rFonts w:ascii="TH SarabunPSK" w:hAnsi="TH SarabunPSK" w:cs="TH SarabunPSK"/>
          <w:b/>
          <w:bCs/>
          <w:sz w:val="28"/>
        </w:rPr>
        <w:t>1.</w:t>
      </w:r>
      <w:r w:rsidRPr="00C36AB0">
        <w:rPr>
          <w:rFonts w:ascii="TH SarabunPSK" w:hAnsi="TH SarabunPSK" w:cs="TH SarabunPSK"/>
          <w:b/>
          <w:bCs/>
          <w:sz w:val="28"/>
          <w:cs/>
        </w:rPr>
        <w:t xml:space="preserve"> ปัจจัยที่มีผลต่อการนำนโยบายป้องกันและลดอุบัติเหตุทางถนนโครงการเมาไม่ขับไปปฏิบัติกองบังคับการตำรวจจราจร</w:t>
      </w:r>
    </w:p>
    <w:p w:rsidR="00C36AB0" w:rsidRPr="00C36AB0" w:rsidRDefault="00C36AB0" w:rsidP="00C36AB0">
      <w:pPr>
        <w:spacing w:after="0" w:line="240" w:lineRule="auto"/>
        <w:ind w:firstLine="709"/>
        <w:jc w:val="thaiDistribute"/>
        <w:rPr>
          <w:rFonts w:ascii="TH SarabunPSK" w:hAnsi="TH SarabunPSK" w:cs="TH SarabunPSK"/>
          <w:spacing w:val="-4"/>
          <w:sz w:val="28"/>
        </w:rPr>
      </w:pPr>
      <w:r w:rsidRPr="00C36AB0">
        <w:rPr>
          <w:rFonts w:ascii="TH SarabunPSK" w:hAnsi="TH SarabunPSK" w:cs="TH SarabunPSK"/>
          <w:sz w:val="28"/>
          <w:cs/>
        </w:rPr>
        <w:tab/>
        <w:t xml:space="preserve"> เมื่อพิจารณาในภาพรวมพบว่าเห็นด้วยอยู่ในระดับมากผลจากการศึกษาพบว่านโยบายป้องกันและลดอุบัติเหตุทางถนนโครงการเมาไม่ขับมีความชัดเจนของนโยบายส่งผลให้เกิดความสำเร็จในการนำนโยบายป้องกันและลดอุบัติเหตุทางถนนโครงการเมาไม่ขับไปปฏิบัติกองบังคับการตำรวจจราจรอยู่ในระดับมากซึ่งสอดคล้องกับแนวคิดของ</w:t>
      </w:r>
      <w:proofErr w:type="spellStart"/>
      <w:r w:rsidRPr="00C36AB0">
        <w:rPr>
          <w:rFonts w:ascii="TH SarabunPSK" w:hAnsi="TH SarabunPSK" w:cs="TH SarabunPSK"/>
          <w:sz w:val="28"/>
          <w:cs/>
        </w:rPr>
        <w:t>วอลเตอร์</w:t>
      </w:r>
      <w:proofErr w:type="spellEnd"/>
      <w:r w:rsidRPr="00C36AB0">
        <w:rPr>
          <w:rFonts w:ascii="TH SarabunPSK" w:hAnsi="TH SarabunPSK" w:cs="TH SarabunPSK"/>
          <w:sz w:val="28"/>
          <w:cs/>
        </w:rPr>
        <w:t xml:space="preserve"> วิ</w:t>
      </w:r>
      <w:proofErr w:type="spellStart"/>
      <w:r w:rsidRPr="00C36AB0">
        <w:rPr>
          <w:rFonts w:ascii="TH SarabunPSK" w:hAnsi="TH SarabunPSK" w:cs="TH SarabunPSK"/>
          <w:sz w:val="28"/>
          <w:cs/>
        </w:rPr>
        <w:t>ลเลี่ยม</w:t>
      </w:r>
      <w:proofErr w:type="spellEnd"/>
      <w:r w:rsidRPr="00C36AB0">
        <w:rPr>
          <w:rFonts w:ascii="TH SarabunPSK" w:hAnsi="TH SarabunPSK" w:cs="TH SarabunPSK"/>
          <w:sz w:val="28"/>
          <w:cs/>
        </w:rPr>
        <w:t xml:space="preserve"> (</w:t>
      </w:r>
      <w:r w:rsidRPr="00C36AB0">
        <w:rPr>
          <w:rFonts w:ascii="TH SarabunPSK" w:hAnsi="TH SarabunPSK" w:cs="TH SarabunPSK"/>
          <w:sz w:val="28"/>
        </w:rPr>
        <w:t xml:space="preserve">Walter William, 1975 </w:t>
      </w:r>
      <w:r w:rsidRPr="00C36AB0">
        <w:rPr>
          <w:rFonts w:ascii="TH SarabunPSK" w:hAnsi="TH SarabunPSK" w:cs="TH SarabunPSK"/>
          <w:sz w:val="28"/>
          <w:cs/>
        </w:rPr>
        <w:t>อ้างถึงใน อุทัย เหล่าวิเชียร</w:t>
      </w:r>
      <w:r w:rsidRPr="00C36AB0">
        <w:rPr>
          <w:rFonts w:ascii="TH SarabunPSK" w:hAnsi="TH SarabunPSK" w:cs="TH SarabunPSK"/>
          <w:sz w:val="28"/>
        </w:rPr>
        <w:t>, 2528,</w:t>
      </w:r>
      <w:r w:rsidRPr="00C36AB0">
        <w:rPr>
          <w:rFonts w:ascii="TH SarabunPSK" w:hAnsi="TH SarabunPSK" w:cs="TH SarabunPSK"/>
          <w:sz w:val="28"/>
          <w:cs/>
        </w:rPr>
        <w:t xml:space="preserve"> น</w:t>
      </w:r>
      <w:r w:rsidRPr="00C36AB0">
        <w:rPr>
          <w:rFonts w:ascii="TH SarabunPSK" w:hAnsi="TH SarabunPSK" w:cs="TH SarabunPSK"/>
          <w:sz w:val="28"/>
        </w:rPr>
        <w:t>.40</w:t>
      </w:r>
      <w:r w:rsidRPr="00C36AB0">
        <w:rPr>
          <w:rFonts w:ascii="TH SarabunPSK" w:hAnsi="TH SarabunPSK" w:cs="TH SarabunPSK"/>
          <w:sz w:val="28"/>
          <w:cs/>
        </w:rPr>
        <w:t>) ที่กล่าวว่าการนำนโยบายไปปฏิบัติเป็นการคำนึงถึงความพร้อมขององค์การที่จะนำเอาคนและวัสดุมารวบรวมเป็นหน่วย และจูงใจให้คนนำเอาวัตถุประสงค์ขององค์การไปปฏิบัติ ในทรรศนะของวิ</w:t>
      </w:r>
      <w:proofErr w:type="spellStart"/>
      <w:r w:rsidRPr="00C36AB0">
        <w:rPr>
          <w:rFonts w:ascii="TH SarabunPSK" w:hAnsi="TH SarabunPSK" w:cs="TH SarabunPSK"/>
          <w:sz w:val="28"/>
          <w:cs/>
        </w:rPr>
        <w:t>ลเลี่ยม</w:t>
      </w:r>
      <w:proofErr w:type="spellEnd"/>
      <w:r w:rsidRPr="00C36AB0">
        <w:rPr>
          <w:rFonts w:ascii="TH SarabunPSK" w:hAnsi="TH SarabunPSK" w:cs="TH SarabunPSK"/>
          <w:sz w:val="28"/>
          <w:cs/>
        </w:rPr>
        <w:t xml:space="preserve">ก็คือ ผู้ปฏิบัติงานควรจะมีการวิเคราะห์ความหมายความชัดเจน ความเฉพาะเจาะจงและความสมเหตุสมผลของนโยบายอย่างถ่องแท้ เพื่อมิให้เกิดปัญหาในการปฏิบัติ นอกจากนี้ยังควรพิจารณาความพร้อมในเรื่องบุคลากร องค์การ และการจัดการทั่วไปตลอดจนการกำหนดรูปแบบของการบริหาร ปัจจัยที่เอื้ออำนวย การจัดระบบข้อมูล ข้อมูลป้อนกลับ และการประเมินผล และสอดคล้องกับงานวิจัยของลัดดาวัลย์ </w:t>
      </w:r>
      <w:proofErr w:type="spellStart"/>
      <w:r w:rsidRPr="00C36AB0">
        <w:rPr>
          <w:rFonts w:ascii="TH SarabunPSK" w:hAnsi="TH SarabunPSK" w:cs="TH SarabunPSK"/>
          <w:sz w:val="28"/>
          <w:cs/>
        </w:rPr>
        <w:t>ธนะศิริ</w:t>
      </w:r>
      <w:proofErr w:type="spellEnd"/>
      <w:r w:rsidRPr="00C36AB0">
        <w:rPr>
          <w:rFonts w:ascii="TH SarabunPSK" w:hAnsi="TH SarabunPSK" w:cs="TH SarabunPSK"/>
          <w:sz w:val="28"/>
        </w:rPr>
        <w:t>,</w:t>
      </w:r>
      <w:r w:rsidRPr="00C36AB0">
        <w:rPr>
          <w:rFonts w:ascii="TH SarabunPSK" w:hAnsi="TH SarabunPSK" w:cs="TH SarabunPSK"/>
          <w:sz w:val="28"/>
          <w:cs/>
        </w:rPr>
        <w:t xml:space="preserve"> (2551) เรื่องการนำนโยบายไปปฏิบัติ: ศึกษาวิเคราะห์การดำเนินงานฟื้นฟูสมรรถภาพผู้ติดยาเสพติดแบบจิราสา ตามพระราชบัญญัติฟื้นฟูสภาพผู้ติดยาเสพติด พ.ศ.2545 ในประเด็นที่ว่าปัจจัยกำหนดความสำเร็จหรือล้มเหลวของการนำนโยบายไปปฏิบัติทั้ง 8 ประการมีผลต่อการดำเนินการฟื้นฟูฯรูปแบบจิราสา โดยแบ่งเป็น 2 ส่วนคือส่วนปัจจัยที่มีผลต่อความสำเร็จได้แก่ ลักษณะของนโยบาย ทัศนะคติของผู้นำนโยบายไปปฏิบัติ ความสัมพันธ์ระหว่างกลไกลต่างๆ และส่วนปัจจัยที่อาจจะยังผลต่อความล้มเหลวหรือเกิดปัญหาอุปสรรคได้แก่ 1. ความเป็นไปได้ทางการเมืองโดยเฉพาะการได้รับการสนับสนุนจากฝ่ายบริหารระดับสูงยังไม่ให้การสนับสนุนอย่างจริงจังเช่นเจ้าหน้าที่ฟื้นฟูฯศูนย์ทุ่งศรีต้องปฏิบัติงาน 2 ภารกิจ  2. วัตถุประสงค์นโยบาย ด้านความสอดคล้องกับวัตถุประสงค์ พบว่าขั้นตอนแรกพนักงานสอบสวนได้นำผู้ต้องหาคดีๆเบี่ยงเบนมาเป็นผู้เสพยาเสพติดให้เข้ารับการฟื้นฟูแทน</w:t>
      </w:r>
      <w:r w:rsidRPr="00C36AB0">
        <w:rPr>
          <w:rFonts w:ascii="TH SarabunPSK" w:hAnsi="TH SarabunPSK" w:cs="TH SarabunPSK"/>
          <w:sz w:val="28"/>
        </w:rPr>
        <w:t xml:space="preserve"> 3. </w:t>
      </w:r>
      <w:r w:rsidRPr="00C36AB0">
        <w:rPr>
          <w:rFonts w:ascii="TH SarabunPSK" w:hAnsi="TH SarabunPSK" w:cs="TH SarabunPSK"/>
          <w:sz w:val="28"/>
          <w:cs/>
        </w:rPr>
        <w:t xml:space="preserve">ความเพียงพอของทรัพยากรในส่วนของปัจจัยด้านบริการผู้เข้ารับการฟื้นฟูฯมีภูมิหลังอาจส่งผลต่อการกลับไปใช้ยาอีก 4. ลักษณะของหน่วยงานที่นำไปปฏิบัติศูนย์ฯมีระบบชั้นบังคับบัญชาสั้นกว่ามีโอกาสทำงานได้คล่องตัวและสำเร็จลุล่วงไปได้เร็วกว่าหน่วยงานใหญ่  ส่วนลักษณะของหน่วยงานอื่นที่เกี่ยวข้องมีผลกระทบต่อการดำเนินงานฟื้นฟูฯเช่น ปัญหาระบบติดตามไม่สมบูรณ์และปัญหาคัดกรองส่งผู้เป็นโรคจิตเข้ามารับการฟื้นฟูฯและสอดคล้องกับงานวิจัยของศรัณย์ </w:t>
      </w:r>
      <w:proofErr w:type="spellStart"/>
      <w:r w:rsidRPr="00C36AB0">
        <w:rPr>
          <w:rFonts w:ascii="TH SarabunPSK" w:hAnsi="TH SarabunPSK" w:cs="TH SarabunPSK"/>
          <w:sz w:val="28"/>
          <w:cs/>
        </w:rPr>
        <w:t>ฐิ</w:t>
      </w:r>
      <w:proofErr w:type="spellEnd"/>
      <w:r w:rsidRPr="00C36AB0">
        <w:rPr>
          <w:rFonts w:ascii="TH SarabunPSK" w:hAnsi="TH SarabunPSK" w:cs="TH SarabunPSK"/>
          <w:sz w:val="28"/>
          <w:cs/>
        </w:rPr>
        <w:t>ตา</w:t>
      </w:r>
      <w:proofErr w:type="spellStart"/>
      <w:r w:rsidRPr="00C36AB0">
        <w:rPr>
          <w:rFonts w:ascii="TH SarabunPSK" w:hAnsi="TH SarabunPSK" w:cs="TH SarabunPSK"/>
          <w:sz w:val="28"/>
          <w:cs/>
        </w:rPr>
        <w:t>รีย์</w:t>
      </w:r>
      <w:proofErr w:type="spellEnd"/>
      <w:r w:rsidRPr="00C36AB0">
        <w:rPr>
          <w:rFonts w:ascii="TH SarabunPSK" w:hAnsi="TH SarabunPSK" w:cs="TH SarabunPSK"/>
          <w:sz w:val="28"/>
          <w:cs/>
        </w:rPr>
        <w:t xml:space="preserve"> (2550) เรื่องการนำนโยบายสร้างที่อยู่อาศัยผู้มีรายได้น้อยไปปฏิบัติ:กรณีศึกษาบ้านเอื้ออาทรในประเด็นที่ว่าปัจจัยด้านวัตถุประสงค์และเป้าหมายของนโยบาย ความพอเพียงของทรัพยากร ลักษณะของหน่วยงานที่นำนโยบายไปปฏิบัติ การวางแผนและการควบคุม และการสนับสนุนจากทางการเมืองและประชาชน มีความสัมพันธ์กับความสำเร็จของการนำนโยบายบ้านเอื้ออาทรไปปฏิบัติ แสดงว่าปัจจัยเชิงนโยบายทุก</w:t>
      </w:r>
      <w:r w:rsidRPr="00C36AB0">
        <w:rPr>
          <w:rFonts w:ascii="TH SarabunPSK" w:hAnsi="TH SarabunPSK" w:cs="TH SarabunPSK"/>
          <w:spacing w:val="-4"/>
          <w:sz w:val="28"/>
          <w:cs/>
        </w:rPr>
        <w:t>ตัวมีความสัมพันธ์กับความสำเร็จของการนำนโยบายไปปฏิบัติสอดคล้องกับการศึกษาทางทฤษฏี</w:t>
      </w:r>
    </w:p>
    <w:p w:rsidR="00C36AB0" w:rsidRPr="00C36AB0" w:rsidRDefault="00C36AB0" w:rsidP="00C36AB0">
      <w:pPr>
        <w:spacing w:after="0" w:line="240" w:lineRule="auto"/>
        <w:ind w:firstLine="709"/>
        <w:jc w:val="thaiDistribute"/>
        <w:rPr>
          <w:rFonts w:ascii="TH SarabunPSK" w:eastAsia="Cordia New" w:hAnsi="TH SarabunPSK" w:cs="TH SarabunPSK"/>
          <w:sz w:val="28"/>
        </w:rPr>
      </w:pPr>
      <w:r w:rsidRPr="00C36AB0">
        <w:rPr>
          <w:rFonts w:ascii="TH SarabunPSK" w:hAnsi="TH SarabunPSK" w:cs="TH SarabunPSK"/>
          <w:spacing w:val="-4"/>
          <w:sz w:val="28"/>
          <w:cs/>
        </w:rPr>
        <w:t>ในทัศนะของผู้วิจัยเห็นว่า</w:t>
      </w:r>
      <w:r w:rsidRPr="00C36AB0">
        <w:rPr>
          <w:rFonts w:ascii="TH SarabunPSK" w:hAnsi="TH SarabunPSK" w:cs="TH SarabunPSK"/>
          <w:color w:val="7030A0"/>
          <w:spacing w:val="-4"/>
          <w:sz w:val="28"/>
          <w:cs/>
        </w:rPr>
        <w:t xml:space="preserve"> </w:t>
      </w:r>
      <w:r w:rsidRPr="00C36AB0">
        <w:rPr>
          <w:rFonts w:ascii="TH SarabunPSK" w:hAnsi="TH SarabunPSK" w:cs="TH SarabunPSK"/>
          <w:spacing w:val="-4"/>
          <w:sz w:val="28"/>
          <w:cs/>
        </w:rPr>
        <w:t>ปัจจัยที่มีผลต่อการนำนโยบายป้องกันและลดอุบัติเหตุทางถนนโครงการเมาไม่ขับไปปฏิบัติกองบังคับการตำรวจจราจรคือการที่นโยบายที่ออกมาจากฝ่ายการเมือง มีแนวทางปฏิบัติที่ชัดเจน มีความชัดเจน สามารถแปลงออกมาเป็นแผนงานตามวัตถุประสงค์ของนโยบายได้โดยง่าย และเป็นที่เข้าใจกันโดยถูกต้องสอดคล้องกันของหลายๆฝ่ายที่เกี่ยวข้องกับการนำนโยบายไปปฏิบัติ เป้าหมายและวัตถุประสงค์ของนโยบายป้องกันและลดอุบัติเหตุทางถนนโครงการเมาไม่ขับมีความชัดเจน สามารถนำไปปฏิบัติได้ง่าย สมรรถนะองค์การที่นำนโยบายไปปฏิบัติคือกองบังคับการตำรวจจราจรมีความเข้มแข็ง เจ้าหน้าที่มีความรู้ความสามารถสูง มีกำลังทรัพยากร วัสดุอุปกรณ์และเทคโนโลยีอันทันสมัยและได้รับการสนับสนุนจากส่วนกลาง รัฐบาล กระทรวงต่างๆที่เกี่ยวข้องเช่นกระทรวงมหาดไทย กระทรวงพัฒนาสังคมและความมั่นคงของมนุษย์ กระทรวงวิทยาศาสตร์และเทคโนโลยีสารสนเทศ เป็นต้นและหน่วยงานบังคับบัญชาโดยตรงกล่าวคือสำนักงานตำรวจแห่งชาติที่จะต้องดูแลเอาใจใส่ ให้การสนับสนุนในด้านต่างๆเพื่อให้บุคลากรปฏิบัติงานไปได้อย่างราบรื่นและเรียบร้อย มีประสิทธิภาพและประสิทธิผล และ</w:t>
      </w:r>
      <w:r w:rsidRPr="00C36AB0">
        <w:rPr>
          <w:rFonts w:ascii="TH SarabunPSK" w:hAnsi="TH SarabunPSK" w:cs="TH SarabunPSK"/>
          <w:spacing w:val="-4"/>
          <w:sz w:val="28"/>
          <w:cs/>
        </w:rPr>
        <w:lastRenderedPageBreak/>
        <w:t>หน่วยงานส่วนภูมิภาค จังหวัด อำเภอ และองค์การปกครองส่วนท้องถิ่นส่วนต่างๆ โรงพยาบาลและองค์กรการกุศลต่างๆในพื้นที่ ที่จะเข้ามาสนับสนุนให้เกิดความสำเร็จของการนำนโยบายป้องกันและลดอุบัติเหตุทางถนนโครงการเมาไม่ขับไปปฏิบัติกองบังคับการตำรวจจราจร</w:t>
      </w:r>
    </w:p>
    <w:p w:rsidR="00C36AB0" w:rsidRPr="00C36AB0" w:rsidRDefault="00C36AB0" w:rsidP="00C36AB0">
      <w:pPr>
        <w:spacing w:after="0" w:line="240" w:lineRule="auto"/>
        <w:ind w:firstLine="709"/>
        <w:jc w:val="thaiDistribute"/>
        <w:rPr>
          <w:rFonts w:ascii="TH SarabunPSK" w:hAnsi="TH SarabunPSK" w:cs="TH SarabunPSK"/>
          <w:sz w:val="28"/>
        </w:rPr>
      </w:pPr>
      <w:r w:rsidRPr="00C36AB0">
        <w:rPr>
          <w:rFonts w:ascii="TH SarabunPSK" w:eastAsia="Cordia New" w:hAnsi="TH SarabunPSK" w:cs="TH SarabunPSK"/>
          <w:sz w:val="28"/>
          <w:cs/>
        </w:rPr>
        <w:t xml:space="preserve">ปัจจัยที่มีผลต่อการนำนโยบายป้องกันและลดอุบัติเหตุทางถนนโครงการเมาไม่ขับไปปฏิบัติกองบังคับการตำรวจจราจร แบ่งออกเป็น </w:t>
      </w:r>
      <w:r w:rsidRPr="00C36AB0">
        <w:rPr>
          <w:rFonts w:ascii="TH SarabunPSK" w:eastAsia="Cordia New" w:hAnsi="TH SarabunPSK" w:cs="TH SarabunPSK"/>
          <w:sz w:val="28"/>
        </w:rPr>
        <w:t>5</w:t>
      </w:r>
      <w:r w:rsidRPr="00C36AB0">
        <w:rPr>
          <w:rFonts w:ascii="TH SarabunPSK" w:eastAsia="Cordia New" w:hAnsi="TH SarabunPSK" w:cs="TH SarabunPSK"/>
          <w:sz w:val="28"/>
          <w:cs/>
        </w:rPr>
        <w:t xml:space="preserve"> ด้านคือ ความชัดเจนในเป้าหมายและวัตถุประสงค์ของนโยบาย การกำหนดภารกิจและการมอบหมายงาน </w:t>
      </w:r>
      <w:proofErr w:type="spellStart"/>
      <w:r w:rsidRPr="00C36AB0">
        <w:rPr>
          <w:rFonts w:ascii="TH SarabunPSK" w:eastAsia="Cordia New" w:hAnsi="TH SarabunPSK" w:cs="TH SarabunPSK"/>
          <w:sz w:val="28"/>
          <w:cs/>
        </w:rPr>
        <w:t>มาตราการ</w:t>
      </w:r>
      <w:proofErr w:type="spellEnd"/>
      <w:r w:rsidRPr="00C36AB0">
        <w:rPr>
          <w:rFonts w:ascii="TH SarabunPSK" w:eastAsia="Cordia New" w:hAnsi="TH SarabunPSK" w:cs="TH SarabunPSK"/>
          <w:sz w:val="28"/>
          <w:cs/>
        </w:rPr>
        <w:t>กำกับตรวจสอบประเมินผลและการกระตุ้นเสริมแรง</w:t>
      </w:r>
      <w:r w:rsidRPr="00C36AB0">
        <w:rPr>
          <w:rFonts w:ascii="TH SarabunPSK" w:eastAsia="Cordia New" w:hAnsi="TH SarabunPSK" w:cs="TH SarabunPSK"/>
          <w:sz w:val="28"/>
        </w:rPr>
        <w:t xml:space="preserve"> </w:t>
      </w:r>
      <w:r w:rsidRPr="00C36AB0">
        <w:rPr>
          <w:rFonts w:ascii="TH SarabunPSK" w:eastAsia="Cordia New" w:hAnsi="TH SarabunPSK" w:cs="TH SarabunPSK"/>
          <w:sz w:val="28"/>
          <w:cs/>
        </w:rPr>
        <w:t>สมรรถนะองค์การที่นำนโยบายไปปฏิบัติและการสนับสนุนจากส่วนกลาง องค์กรและท้องถิ่น</w:t>
      </w:r>
      <w:r w:rsidRPr="00C36AB0">
        <w:rPr>
          <w:rFonts w:ascii="TH SarabunPSK" w:hAnsi="TH SarabunPSK" w:cs="TH SarabunPSK"/>
          <w:sz w:val="28"/>
          <w:cs/>
        </w:rPr>
        <w:t xml:space="preserve"> และสามารถอภิปรายผลเป็นรายด้านได้ดังนี้</w:t>
      </w:r>
    </w:p>
    <w:p w:rsidR="00C36AB0" w:rsidRPr="00C36AB0" w:rsidRDefault="00C36AB0" w:rsidP="00C36AB0">
      <w:pPr>
        <w:tabs>
          <w:tab w:val="left" w:pos="709"/>
        </w:tabs>
        <w:spacing w:after="0" w:line="240" w:lineRule="auto"/>
        <w:ind w:firstLine="1134"/>
        <w:jc w:val="thaiDistribute"/>
        <w:rPr>
          <w:rFonts w:ascii="TH SarabunPSK" w:eastAsia="Angsana New" w:hAnsi="TH SarabunPSK" w:cs="TH SarabunPSK"/>
          <w:sz w:val="28"/>
        </w:rPr>
      </w:pPr>
      <w:r w:rsidRPr="00C36AB0">
        <w:rPr>
          <w:rFonts w:ascii="TH SarabunPSK" w:hAnsi="TH SarabunPSK" w:cs="TH SarabunPSK"/>
          <w:spacing w:val="-4"/>
          <w:sz w:val="28"/>
          <w:cs/>
        </w:rPr>
        <w:t xml:space="preserve">1.1 </w:t>
      </w:r>
      <w:r w:rsidRPr="00C36AB0">
        <w:rPr>
          <w:rFonts w:ascii="TH SarabunPSK" w:eastAsia="Cordia New" w:hAnsi="TH SarabunPSK" w:cs="TH SarabunPSK"/>
          <w:spacing w:val="-4"/>
          <w:sz w:val="28"/>
          <w:cs/>
        </w:rPr>
        <w:t>ความชัดเจนในเป้าหมายและวัตถุประสงค์ของนโยบาย</w:t>
      </w:r>
      <w:r w:rsidRPr="00C36AB0">
        <w:rPr>
          <w:rFonts w:ascii="TH SarabunPSK" w:hAnsi="TH SarabunPSK" w:cs="TH SarabunPSK"/>
          <w:spacing w:val="-4"/>
          <w:sz w:val="28"/>
          <w:cs/>
        </w:rPr>
        <w:t xml:space="preserve"> พบว่าทางตำรวจจราจรผู้ปฏิบัติงานมีความเห็นร่วมกันว่านโยบายการป้องกันและลดอุบัติเหตุ (เมาไม่ขับ) เป็นนโยบายแก้ไขปัญหาการเกิดอุบัติเหตุจากการดื่มสุราที่มีประสิทธิภาพและประสิทธิผลจริง จากการนำนโยบายดังกล่าวมาปฏิบัติสำนักงานตำรวจแห่งชาติจึงมีเป้าหมายในการป้องกันและลดอุบัติเหตุ (เมาไม่ขับ) อย่างครอบคลุมและทั่วถึง ทั่วประเทศ โดยแนวคิดที่ว่านโยบาย (เมาไม่ขับ) จะเป็นนโยบายที่มุ่งเน้นที่จะแก้ปัญหาการเกิดอุบัติเหตุได้ดีที่สุดแนวทางหนึ่งและนโยบาย (เมาไม่ขับ) จะเกิดประสิทธิภาพและให้ผลดีแก่ประชาชนในอนาคตข้างหน้าอย่างมหาศาล ซึ่งสอดคล้องกับทฤษฎีของ เพรสแมนและ</w:t>
      </w:r>
      <w:proofErr w:type="spellStart"/>
      <w:r w:rsidRPr="00C36AB0">
        <w:rPr>
          <w:rFonts w:ascii="TH SarabunPSK" w:hAnsi="TH SarabunPSK" w:cs="TH SarabunPSK"/>
          <w:spacing w:val="-4"/>
          <w:sz w:val="28"/>
          <w:cs/>
        </w:rPr>
        <w:t>วิลดัฟส</w:t>
      </w:r>
      <w:proofErr w:type="spellEnd"/>
      <w:r w:rsidRPr="00C36AB0">
        <w:rPr>
          <w:rFonts w:ascii="TH SarabunPSK" w:hAnsi="TH SarabunPSK" w:cs="TH SarabunPSK"/>
          <w:spacing w:val="-4"/>
          <w:sz w:val="28"/>
          <w:cs/>
        </w:rPr>
        <w:t>กี้ (</w:t>
      </w:r>
      <w:r w:rsidRPr="00C36AB0">
        <w:rPr>
          <w:rFonts w:ascii="TH SarabunPSK" w:hAnsi="TH SarabunPSK" w:cs="TH SarabunPSK"/>
          <w:spacing w:val="-4"/>
          <w:sz w:val="28"/>
        </w:rPr>
        <w:t>1973</w:t>
      </w:r>
      <w:r w:rsidRPr="00C36AB0">
        <w:rPr>
          <w:rFonts w:ascii="TH SarabunPSK" w:hAnsi="TH SarabunPSK" w:cs="TH SarabunPSK"/>
          <w:spacing w:val="-4"/>
          <w:sz w:val="28"/>
          <w:cs/>
        </w:rPr>
        <w:t>) พบว่า ปัจจัยที่ส่งผลต่อความสำเร็จหรือล้มเหลวของการนำนโยบายการสร้างานแก่ชนกลุ่มน้อยไปปฏิบัติคือ (</w:t>
      </w:r>
      <w:r w:rsidRPr="00C36AB0">
        <w:rPr>
          <w:rFonts w:ascii="TH SarabunPSK" w:hAnsi="TH SarabunPSK" w:cs="TH SarabunPSK"/>
          <w:spacing w:val="-4"/>
          <w:sz w:val="28"/>
        </w:rPr>
        <w:t>1</w:t>
      </w:r>
      <w:r w:rsidRPr="00C36AB0">
        <w:rPr>
          <w:rFonts w:ascii="TH SarabunPSK" w:hAnsi="TH SarabunPSK" w:cs="TH SarabunPSK"/>
          <w:spacing w:val="-4"/>
          <w:sz w:val="28"/>
          <w:cs/>
        </w:rPr>
        <w:t>) จำนวนหน่วยงานที่เข้าร่วม การมีหน่วยงานเข้ามาร่วมในกระบวนการนำนโยบายไปปฏิบัติจำนวนมากทำให้ยากลำบากในการประสานกิจกรรมให้ไปในทิศทางเดียวกัน แม้หน่วยงานต่างๆ จะเห็นพ้องต้องกันในด้านเป้าหมายนโยบาย แต่ก็จะมีความขัดแย้งกันในด้านวิธีการที่จะบรรลุเป้าหมาย เพราะแต่ละหน่วยงานต่างมีทัศ</w:t>
      </w:r>
      <w:proofErr w:type="spellStart"/>
      <w:r w:rsidRPr="00C36AB0">
        <w:rPr>
          <w:rFonts w:ascii="TH SarabunPSK" w:hAnsi="TH SarabunPSK" w:cs="TH SarabunPSK"/>
          <w:spacing w:val="-4"/>
          <w:sz w:val="28"/>
          <w:cs/>
        </w:rPr>
        <w:t>นภาพ</w:t>
      </w:r>
      <w:proofErr w:type="spellEnd"/>
      <w:r w:rsidRPr="00C36AB0">
        <w:rPr>
          <w:rFonts w:ascii="TH SarabunPSK" w:hAnsi="TH SarabunPSK" w:cs="TH SarabunPSK"/>
          <w:spacing w:val="-4"/>
          <w:sz w:val="28"/>
          <w:cs/>
        </w:rPr>
        <w:t xml:space="preserve"> วัตถุประสงค์หลักและมีความรู้สึกถึงความเร่งด่วนของโครงการต่างกัน (</w:t>
      </w:r>
      <w:r w:rsidRPr="00C36AB0">
        <w:rPr>
          <w:rFonts w:ascii="TH SarabunPSK" w:hAnsi="TH SarabunPSK" w:cs="TH SarabunPSK"/>
          <w:spacing w:val="-4"/>
          <w:sz w:val="28"/>
        </w:rPr>
        <w:t>2</w:t>
      </w:r>
      <w:r w:rsidRPr="00C36AB0">
        <w:rPr>
          <w:rFonts w:ascii="TH SarabunPSK" w:hAnsi="TH SarabunPSK" w:cs="TH SarabunPSK"/>
          <w:spacing w:val="-4"/>
          <w:sz w:val="28"/>
          <w:cs/>
        </w:rPr>
        <w:t xml:space="preserve">) ความชัดเจนของโครงการ ซึ่งได้แก่ ความชัดเจนของเป้าหมาย </w:t>
      </w:r>
      <w:r w:rsidRPr="00C36AB0">
        <w:rPr>
          <w:rFonts w:ascii="TH SarabunPSK" w:hAnsi="TH SarabunPSK" w:cs="TH SarabunPSK"/>
          <w:spacing w:val="-4"/>
          <w:sz w:val="28"/>
        </w:rPr>
        <w:t xml:space="preserve">(clarify goals) </w:t>
      </w:r>
      <w:r w:rsidRPr="00C36AB0">
        <w:rPr>
          <w:rFonts w:ascii="TH SarabunPSK" w:hAnsi="TH SarabunPSK" w:cs="TH SarabunPSK"/>
          <w:spacing w:val="-4"/>
          <w:sz w:val="28"/>
          <w:cs/>
        </w:rPr>
        <w:t xml:space="preserve">กลยุทธ์ </w:t>
      </w:r>
      <w:r w:rsidRPr="00C36AB0">
        <w:rPr>
          <w:rFonts w:ascii="TH SarabunPSK" w:hAnsi="TH SarabunPSK" w:cs="TH SarabunPSK"/>
          <w:spacing w:val="-4"/>
          <w:sz w:val="28"/>
        </w:rPr>
        <w:t xml:space="preserve">(strategy) </w:t>
      </w:r>
      <w:r w:rsidRPr="00C36AB0">
        <w:rPr>
          <w:rFonts w:ascii="TH SarabunPSK" w:hAnsi="TH SarabunPSK" w:cs="TH SarabunPSK"/>
          <w:spacing w:val="-4"/>
          <w:sz w:val="28"/>
          <w:cs/>
        </w:rPr>
        <w:t>และแนวปฏิบัติ (</w:t>
      </w:r>
      <w:r w:rsidRPr="00C36AB0">
        <w:rPr>
          <w:rFonts w:ascii="TH SarabunPSK" w:hAnsi="TH SarabunPSK" w:cs="TH SarabunPSK"/>
          <w:spacing w:val="-4"/>
          <w:sz w:val="28"/>
        </w:rPr>
        <w:t>guidelines)</w:t>
      </w:r>
      <w:r w:rsidRPr="00C36AB0">
        <w:rPr>
          <w:rFonts w:ascii="TH SarabunPSK" w:hAnsi="TH SarabunPSK" w:cs="TH SarabunPSK"/>
          <w:spacing w:val="-4"/>
          <w:sz w:val="28"/>
          <w:cs/>
        </w:rPr>
        <w:t xml:space="preserve"> ต่างๆหากปัจจัยด้านนี้มีความคลุมเครือจะกลายเป็นเงื่อนไขให้กลุ่มผลประโยชน์มีโอกาสกระทำการ ให้การดำเนินการตอบสนองวัตถุประสงค์ของพวกตน </w:t>
      </w:r>
      <w:r w:rsidRPr="00C36AB0">
        <w:rPr>
          <w:rFonts w:ascii="TH SarabunPSK" w:hAnsi="TH SarabunPSK" w:cs="TH SarabunPSK"/>
          <w:spacing w:val="-4"/>
          <w:sz w:val="28"/>
        </w:rPr>
        <w:t xml:space="preserve"> </w:t>
      </w:r>
      <w:r w:rsidRPr="00C36AB0">
        <w:rPr>
          <w:rFonts w:ascii="TH SarabunPSK" w:hAnsi="TH SarabunPSK" w:cs="TH SarabunPSK"/>
          <w:sz w:val="28"/>
          <w:cs/>
        </w:rPr>
        <w:t>(</w:t>
      </w:r>
      <w:r w:rsidRPr="00C36AB0">
        <w:rPr>
          <w:rFonts w:ascii="TH SarabunPSK" w:hAnsi="TH SarabunPSK" w:cs="TH SarabunPSK"/>
          <w:sz w:val="28"/>
        </w:rPr>
        <w:t>3</w:t>
      </w:r>
      <w:r w:rsidRPr="00C36AB0">
        <w:rPr>
          <w:rFonts w:ascii="TH SarabunPSK" w:hAnsi="TH SarabunPSK" w:cs="TH SarabunPSK"/>
          <w:sz w:val="28"/>
          <w:cs/>
        </w:rPr>
        <w:t xml:space="preserve">) ผู้ปฏิบัติงานคนสำคัญ </w:t>
      </w:r>
      <w:r w:rsidRPr="00C36AB0">
        <w:rPr>
          <w:rFonts w:ascii="TH SarabunPSK" w:hAnsi="TH SarabunPSK" w:cs="TH SarabunPSK"/>
          <w:sz w:val="28"/>
        </w:rPr>
        <w:t xml:space="preserve">(key actors) </w:t>
      </w:r>
      <w:r w:rsidRPr="00C36AB0">
        <w:rPr>
          <w:rFonts w:ascii="TH SarabunPSK" w:hAnsi="TH SarabunPSK" w:cs="TH SarabunPSK"/>
          <w:sz w:val="28"/>
          <w:cs/>
        </w:rPr>
        <w:t>ผู้ปฏิบัติงานคนสำคัญมีส่วนเกี่ยวข้องโดยตรงกับความสำเร็จของโครงการ เพราะบุคคลสำคัญเป็นผู้ที่เข้าใจภาพรวม และกิจกรรมของกระบวนการนำนโยบายไปปฏิบัติชัดเจน และพยายามผลักดันและสนับสนุนโครงการทุกวิถีทาง จำนวนผู้ปฏิบัติงานคนสำคัญ คือ ปัจจัยส่งผลต่อความสำเร็จหรือล้มเหลวของโครงการ นอกจากปัจจัยหลักเหล่านี้แล้ว การศึกษาของเพรสแมน และ</w:t>
      </w:r>
      <w:proofErr w:type="spellStart"/>
      <w:r w:rsidRPr="00C36AB0">
        <w:rPr>
          <w:rFonts w:ascii="TH SarabunPSK" w:hAnsi="TH SarabunPSK" w:cs="TH SarabunPSK"/>
          <w:sz w:val="28"/>
          <w:cs/>
        </w:rPr>
        <w:t>วิลดัฟส</w:t>
      </w:r>
      <w:proofErr w:type="spellEnd"/>
      <w:r w:rsidRPr="00C36AB0">
        <w:rPr>
          <w:rFonts w:ascii="TH SarabunPSK" w:hAnsi="TH SarabunPSK" w:cs="TH SarabunPSK"/>
          <w:sz w:val="28"/>
          <w:cs/>
        </w:rPr>
        <w:t>กี้ ยังพบปัจจัยย่อยอื่นๆ ที่ส่งผลต่อความสำเร็จ หรือความล้มเหลวของโครงการ เช่น ความชัดเจนของหน้าที่ที่รับผิดชอบ ผลกระทบต่อสภาพแวดล้อม ผลกระทบต่อการดำเนินงานของหน่วยงาน จำนวนประเด็นและจุดที่ต้องตัดสินใจ และยังสอดคล้องกับงานวิจัย</w:t>
      </w:r>
      <w:proofErr w:type="spellStart"/>
      <w:r w:rsidRPr="00C36AB0">
        <w:rPr>
          <w:rFonts w:ascii="TH SarabunPSK" w:hAnsi="TH SarabunPSK" w:cs="TH SarabunPSK"/>
          <w:sz w:val="28"/>
          <w:cs/>
        </w:rPr>
        <w:t>ของศิ</w:t>
      </w:r>
      <w:proofErr w:type="spellEnd"/>
      <w:r w:rsidRPr="00C36AB0">
        <w:rPr>
          <w:rFonts w:ascii="TH SarabunPSK" w:hAnsi="TH SarabunPSK" w:cs="TH SarabunPSK"/>
          <w:sz w:val="28"/>
          <w:cs/>
        </w:rPr>
        <w:t xml:space="preserve">วาณี </w:t>
      </w:r>
      <w:proofErr w:type="spellStart"/>
      <w:r w:rsidRPr="00C36AB0">
        <w:rPr>
          <w:rFonts w:ascii="TH SarabunPSK" w:hAnsi="TH SarabunPSK" w:cs="TH SarabunPSK"/>
          <w:sz w:val="28"/>
          <w:cs/>
        </w:rPr>
        <w:t>มงคลธ</w:t>
      </w:r>
      <w:proofErr w:type="spellEnd"/>
      <w:r w:rsidRPr="00C36AB0">
        <w:rPr>
          <w:rFonts w:ascii="TH SarabunPSK" w:hAnsi="TH SarabunPSK" w:cs="TH SarabunPSK"/>
          <w:sz w:val="28"/>
          <w:cs/>
        </w:rPr>
        <w:t>นารักษ์ (2550) เรื่องการนำนโยบายการจัดการศึกษาด้านหลักสูตรท้องถิ่นไปปฏิบัติ: กรณีศึกษาเปรียบเทียบโรงเรียนสาธิตจุฬาลงกรณ์มหาวิทยาลัย ฝ่ายมัธยม และโรงเรียน</w:t>
      </w:r>
      <w:proofErr w:type="spellStart"/>
      <w:r w:rsidRPr="00C36AB0">
        <w:rPr>
          <w:rFonts w:ascii="TH SarabunPSK" w:hAnsi="TH SarabunPSK" w:cs="TH SarabunPSK"/>
          <w:sz w:val="28"/>
          <w:cs/>
        </w:rPr>
        <w:t>เบญจมรา</w:t>
      </w:r>
      <w:proofErr w:type="spellEnd"/>
      <w:r w:rsidRPr="00C36AB0">
        <w:rPr>
          <w:rFonts w:ascii="TH SarabunPSK" w:hAnsi="TH SarabunPSK" w:cs="TH SarabunPSK"/>
          <w:sz w:val="28"/>
          <w:cs/>
        </w:rPr>
        <w:t>ชาลัยในพระบรมราชูปถัมภ์ในประเด็นที่ว่าการปฏิบัติตามนโยบายไม่ประสบความสำเร็จ ประเด็นแรกคือความชัดเจนของนโยบายขาดการวางแผนในภาพรวมของหลักสูตรท้องถิ่นส่งผลให้ไม่มีการกำหนดวัตถุประสงค์ของนโยบายอย่างเป็นรูปธรรมรวมถึงการกำหนดตัวชี้วัด ระยะเวลาในการบรรลุผลที่ชัดเจนและการขาดความชัดเจนดังกล่าวทำให้การแปลงนโยบายสู่การปฏิบัติขาดความเชื่อมโยงและสัมพันธ์กับระดับปฏิบัติการหรือระดับกิจกรรม ประการที่2คือในการกำหนดการมีส่วนร่วมของครู ผู้ปกครอง ศิษย์เก่า ชุมชนเข้ามามีส่วนร่วมในการ จัดการศึกษาด้านหลักสูตรท้องถิ่น ประการที่ 3 คือ การติดตามและประเมินผล ขาดการติดตามและประเมินผลหลักสูตรท้องถิ่นซึ่งเป็นเครื่องมือสำคัญที่ช่วยในการดำเนินงานเป็นไปตามวัตถุประสงค์รวมถึงการพัฒนาละปรับปรุงหลักสูตรอีกด้วยประการสุดท้ายคือผู้นำหรือผู้บริหารยังขาดผลักดันอย่างจริงจังในการจัดทำกรอบสาระการเรียนรู้ท้องถิ่นที่จะทำให้เกิดความเชื่อมโยงลงมาสู่การจัดการศึกษาด้านหลักสูตรท้องถิ่นของโรงเรียนและเป็นขอบข่ายแนวทางการจัดการเรียนการสอนของผู้ปฏิบัติต่อไป จึงมีข้อเสนอแนะในการสร้างความชัดเจนของนโยบายโดยการกำหนดให้หลักสูตรท้องถิ่นแยกออกจากหลักสูตรแกนกลาง และกำหนดตัวผู้รับผิดชอบในรูปของคณะกรรมการในการดำเนินงาน พร้อมทั้งกำหนดตัวชี้วัดการเพิ่มช่องทางการมีส่วนร่วมของครู นักเรียน ผู้ปกครอง โดยสำรวจความคิดเห็นความต้องการโดยตรงจากแบบสอบถามหรือแบบประเมิน และการกำหนดผู้รับผิดชอบในการกำกับ และติดตามทุกระดับของแผนงานจะช่วยผลักดันให้การดำเนินงานเป็นไปตามแผนงานและเป้าหมาย</w:t>
      </w:r>
      <w:r w:rsidRPr="00C36AB0">
        <w:rPr>
          <w:rFonts w:ascii="TH SarabunPSK" w:eastAsia="AngsanaNew" w:hAnsi="TH SarabunPSK" w:cs="TH SarabunPSK"/>
          <w:sz w:val="28"/>
          <w:cs/>
        </w:rPr>
        <w:tab/>
      </w:r>
      <w:r w:rsidRPr="00C36AB0">
        <w:rPr>
          <w:rFonts w:ascii="TH SarabunPSK" w:hAnsi="TH SarabunPSK" w:cs="TH SarabunPSK"/>
          <w:sz w:val="28"/>
          <w:cs/>
        </w:rPr>
        <w:t>ในทัศนะของผู้วิจัยเห็นว่า</w:t>
      </w:r>
      <w:r w:rsidRPr="00C36AB0">
        <w:rPr>
          <w:rFonts w:ascii="TH SarabunPSK" w:hAnsi="TH SarabunPSK" w:cs="TH SarabunPSK"/>
          <w:color w:val="FF0000"/>
          <w:sz w:val="28"/>
        </w:rPr>
        <w:t xml:space="preserve"> </w:t>
      </w:r>
      <w:r w:rsidRPr="00C36AB0">
        <w:rPr>
          <w:rFonts w:ascii="TH SarabunPSK" w:eastAsia="Cordia New" w:hAnsi="TH SarabunPSK" w:cs="TH SarabunPSK"/>
          <w:sz w:val="28"/>
          <w:cs/>
        </w:rPr>
        <w:t>ความชัดเจนในเป้าหมายและวัตถุประสงค์ของนโยบาย</w:t>
      </w:r>
      <w:r w:rsidRPr="00C36AB0">
        <w:rPr>
          <w:rFonts w:ascii="TH SarabunPSK" w:hAnsi="TH SarabunPSK" w:cs="TH SarabunPSK"/>
          <w:sz w:val="28"/>
          <w:cs/>
        </w:rPr>
        <w:t>เมาไม่ขับ</w:t>
      </w:r>
      <w:r w:rsidRPr="00C36AB0">
        <w:rPr>
          <w:rFonts w:ascii="TH SarabunPSK" w:eastAsia="Angsana New" w:hAnsi="TH SarabunPSK" w:cs="TH SarabunPSK"/>
          <w:sz w:val="28"/>
        </w:rPr>
        <w:t xml:space="preserve"> </w:t>
      </w:r>
      <w:r w:rsidRPr="00C36AB0">
        <w:rPr>
          <w:rFonts w:ascii="TH SarabunPSK" w:eastAsia="Angsana New" w:hAnsi="TH SarabunPSK" w:cs="TH SarabunPSK"/>
          <w:sz w:val="28"/>
          <w:cs/>
        </w:rPr>
        <w:t>ความชัดเจนของนโยบายรัฐบาลในการมอบหมายให้หน่วยงานที่เกี่ยวข้องนำนโยบายในการป้องกันและลดอุบัติเหตุทางถนนเพื่อป้องกันภัยอันทำให้เกิดการสูญเสียทั้งชีวิต ร่างกายและทรัพย์สิน</w:t>
      </w:r>
      <w:r w:rsidRPr="00C36AB0">
        <w:rPr>
          <w:rFonts w:ascii="TH SarabunPSK" w:eastAsia="Angsana New" w:hAnsi="TH SarabunPSK" w:cs="TH SarabunPSK"/>
          <w:sz w:val="28"/>
        </w:rPr>
        <w:t xml:space="preserve"> </w:t>
      </w:r>
      <w:r w:rsidRPr="00C36AB0">
        <w:rPr>
          <w:rFonts w:ascii="TH SarabunPSK" w:eastAsia="Angsana New" w:hAnsi="TH SarabunPSK" w:cs="TH SarabunPSK"/>
          <w:sz w:val="28"/>
          <w:cs/>
        </w:rPr>
        <w:t>มีหน่วยงานที่ได้รับมอบหมายให้รับผิดชอบนโยบายนี้หลักๆก็คือ สำนักงานตำรวจแห่งชาติและกระทรวงมหาดไทย ซึ่งเป้าหมายและวัตถุประสงค์เน้นไปที่การลดการเกิดอุบัติเหตุจากความมึนเมาของผู้ขับขี่ยานพาหนะบนท้องถนน โดยใช้กำลังพลตำรวจ เจ้าหน้าที่ฝ่ายปกครอง เจ้าหน้าที่ท้องถิ่นและอาสาสมัคร ในการป้องกันและปราบปราม โดยการป้องกันคือ การ</w:t>
      </w:r>
      <w:r w:rsidRPr="00C36AB0">
        <w:rPr>
          <w:rFonts w:ascii="TH SarabunPSK" w:eastAsia="Angsana New" w:hAnsi="TH SarabunPSK" w:cs="TH SarabunPSK"/>
          <w:sz w:val="28"/>
          <w:cs/>
        </w:rPr>
        <w:lastRenderedPageBreak/>
        <w:t>ประชาสัมพันธ์ให้ความรู้แก่ประชนชน บุคลทั่วไป นิสิตนักศึกษา นักเรียนและหน่วยงานราชการต่างๆเพื่อให้ตระหนักถึงโทษของการเสพสิ่งมึนเมาแล้วทำการขับขี่ยวดยานพาหะนะในท้องถนน ทั้งต่อตนเองและต่อผู้อื่นและเป็นการปลูกฝังจิตสำนึกให้แก่เยาวชนต่อไปในภายภาคหน้า ในการปราบปราม เจ้าหน้าที่ตำรวจได้สนธิกำลังร่วมมือกับเจ้าหน้าที่ฝ่ายปกครอง เจ้าหน้าที่ท้องถิ่นและอาสาสมัครในการตั้งด่านตรวจจับเพื่อปราบปรามผู้ฝ่าฝืนกฎหมายและเพื่อให้เป็นตัวอย่างในการลงโทษผู้กระทำความผิดให้เป็นที่หลาบจำและเป็นตัวอย่างในการป้องปรามไม่ให้ผู้อื่นทำตาม</w:t>
      </w:r>
    </w:p>
    <w:p w:rsidR="00C36AB0" w:rsidRPr="00C36AB0" w:rsidRDefault="00C36AB0" w:rsidP="00C36AB0">
      <w:pPr>
        <w:tabs>
          <w:tab w:val="left" w:pos="360"/>
        </w:tabs>
        <w:spacing w:after="0" w:line="240" w:lineRule="auto"/>
        <w:ind w:firstLine="1134"/>
        <w:jc w:val="thaiDistribute"/>
        <w:rPr>
          <w:rFonts w:ascii="TH SarabunPSK" w:hAnsi="TH SarabunPSK" w:cs="TH SarabunPSK"/>
          <w:sz w:val="28"/>
        </w:rPr>
      </w:pPr>
      <w:r w:rsidRPr="00C36AB0">
        <w:rPr>
          <w:rFonts w:ascii="TH SarabunPSK" w:hAnsi="TH SarabunPSK" w:cs="TH SarabunPSK"/>
          <w:sz w:val="28"/>
          <w:cs/>
        </w:rPr>
        <w:t xml:space="preserve">1.2 </w:t>
      </w:r>
      <w:r w:rsidRPr="00C36AB0">
        <w:rPr>
          <w:rFonts w:ascii="TH SarabunPSK" w:eastAsia="Cordia New" w:hAnsi="TH SarabunPSK" w:cs="TH SarabunPSK"/>
          <w:sz w:val="28"/>
          <w:cs/>
        </w:rPr>
        <w:t>การกำหนดภารกิจและการมอบหมายงาน</w:t>
      </w:r>
      <w:r w:rsidRPr="00C36AB0">
        <w:rPr>
          <w:rFonts w:ascii="TH SarabunPSK" w:hAnsi="TH SarabunPSK" w:cs="TH SarabunPSK"/>
          <w:sz w:val="28"/>
          <w:cs/>
        </w:rPr>
        <w:t>พบว่า</w:t>
      </w:r>
      <w:r w:rsidRPr="00C36AB0">
        <w:rPr>
          <w:rFonts w:ascii="TH SarabunPSK" w:eastAsia="Times New Roman" w:hAnsi="TH SarabunPSK" w:cs="TH SarabunPSK"/>
          <w:sz w:val="28"/>
          <w:cs/>
        </w:rPr>
        <w:t>การบริหารงานภายในของกองบังคับการตำรวจจราจร ผู้บริหารในกองบังคับการตำรวจจราจร มีความรู้ความสามารถในการบริหารงานอย่างมีประสิทธิภาพ</w:t>
      </w:r>
      <w:r w:rsidRPr="00C36AB0">
        <w:rPr>
          <w:rFonts w:ascii="TH SarabunPSK" w:hAnsi="TH SarabunPSK" w:cs="TH SarabunPSK"/>
          <w:sz w:val="28"/>
        </w:rPr>
        <w:t xml:space="preserve"> </w:t>
      </w:r>
      <w:r w:rsidRPr="00C36AB0">
        <w:rPr>
          <w:rFonts w:ascii="TH SarabunPSK" w:hAnsi="TH SarabunPSK" w:cs="TH SarabunPSK"/>
          <w:sz w:val="28"/>
          <w:cs/>
        </w:rPr>
        <w:t>มีการจัดลำดับชั้นการทำงานที่ดีทำให้การประสานงานภายในหน่วยงานในกองบังคับการตำรวจจราจร มีความเหมาะสม สะดวก ในการออกปฏิบัติงานกองบังคับการตำรวจจราจรได้ปฏิบัติหน้าที่เป็นไปด้วยความสุจริตโปร่งใส คล่องตัวอันเป็นผลให้ประชาชนมีความเป็นมิตรและกระตือรือร้นในการมีส่วนร่วมกับเจ้าหน้าที่ตำรวจจราจรในการป้องกันและลดอุบัติเหตุ(เมาไม่ขับ) ซึ่งสอดคล้องกับแนวคิดแวนมิเตอร์และแวน ฮอร์น (</w:t>
      </w:r>
      <w:r w:rsidRPr="00C36AB0">
        <w:rPr>
          <w:rFonts w:ascii="TH SarabunPSK" w:hAnsi="TH SarabunPSK" w:cs="TH SarabunPSK"/>
          <w:sz w:val="28"/>
        </w:rPr>
        <w:t>Van Meter and Van Horn,</w:t>
      </w:r>
      <w:r w:rsidRPr="00C36AB0">
        <w:rPr>
          <w:rFonts w:ascii="TH SarabunPSK" w:hAnsi="TH SarabunPSK" w:cs="TH SarabunPSK"/>
          <w:sz w:val="28"/>
          <w:cs/>
        </w:rPr>
        <w:t xml:space="preserve"> 1975 อ้างถึงใน ทองใบ สุดชารี</w:t>
      </w:r>
      <w:r w:rsidRPr="00C36AB0">
        <w:rPr>
          <w:rFonts w:ascii="TH SarabunPSK" w:hAnsi="TH SarabunPSK" w:cs="TH SarabunPSK"/>
          <w:sz w:val="28"/>
        </w:rPr>
        <w:t>, 2536,</w:t>
      </w:r>
      <w:r w:rsidRPr="00C36AB0">
        <w:rPr>
          <w:rFonts w:ascii="TH SarabunPSK" w:hAnsi="TH SarabunPSK" w:cs="TH SarabunPSK"/>
          <w:sz w:val="28"/>
          <w:cs/>
        </w:rPr>
        <w:t xml:space="preserve"> น</w:t>
      </w:r>
      <w:r w:rsidRPr="00C36AB0">
        <w:rPr>
          <w:rFonts w:ascii="TH SarabunPSK" w:hAnsi="TH SarabunPSK" w:cs="TH SarabunPSK"/>
          <w:sz w:val="28"/>
        </w:rPr>
        <w:t>.50)</w:t>
      </w:r>
      <w:r w:rsidRPr="00C36AB0">
        <w:rPr>
          <w:rFonts w:ascii="TH SarabunPSK" w:hAnsi="TH SarabunPSK" w:cs="TH SarabunPSK"/>
          <w:sz w:val="28"/>
          <w:cs/>
        </w:rPr>
        <w:t xml:space="preserve"> ตัวแปรหลัก 6 ตัวแปร คือ (1) มาตรฐานและวัตถุประสงค์ของนโยบาย(</w:t>
      </w:r>
      <w:r w:rsidRPr="00C36AB0">
        <w:rPr>
          <w:rFonts w:ascii="TH SarabunPSK" w:hAnsi="TH SarabunPSK" w:cs="TH SarabunPSK"/>
          <w:sz w:val="28"/>
        </w:rPr>
        <w:t>standards and objectives</w:t>
      </w:r>
      <w:r w:rsidRPr="00C36AB0">
        <w:rPr>
          <w:rFonts w:ascii="TH SarabunPSK" w:hAnsi="TH SarabunPSK" w:cs="TH SarabunPSK"/>
          <w:sz w:val="28"/>
          <w:cs/>
        </w:rPr>
        <w:t>) (2) ทรัพยากร (</w:t>
      </w:r>
      <w:r w:rsidRPr="00C36AB0">
        <w:rPr>
          <w:rFonts w:ascii="TH SarabunPSK" w:hAnsi="TH SarabunPSK" w:cs="TH SarabunPSK"/>
          <w:sz w:val="28"/>
        </w:rPr>
        <w:t>resources</w:t>
      </w:r>
      <w:r w:rsidRPr="00C36AB0">
        <w:rPr>
          <w:rFonts w:ascii="TH SarabunPSK" w:hAnsi="TH SarabunPSK" w:cs="TH SarabunPSK"/>
          <w:sz w:val="28"/>
          <w:cs/>
        </w:rPr>
        <w:t>) (3) การสื่อสารระหว่างองค์การและกิจกรรมการนำนโยบายไปปฏิบัติ (</w:t>
      </w:r>
      <w:proofErr w:type="spellStart"/>
      <w:r w:rsidRPr="00C36AB0">
        <w:rPr>
          <w:rFonts w:ascii="TH SarabunPSK" w:hAnsi="TH SarabunPSK" w:cs="TH SarabunPSK"/>
          <w:sz w:val="28"/>
        </w:rPr>
        <w:t>interorganizational</w:t>
      </w:r>
      <w:proofErr w:type="spellEnd"/>
      <w:r w:rsidRPr="00C36AB0">
        <w:rPr>
          <w:rFonts w:ascii="TH SarabunPSK" w:hAnsi="TH SarabunPSK" w:cs="TH SarabunPSK"/>
          <w:sz w:val="28"/>
        </w:rPr>
        <w:t xml:space="preserve"> communication and enforcement activities</w:t>
      </w:r>
      <w:r w:rsidRPr="00C36AB0">
        <w:rPr>
          <w:rFonts w:ascii="TH SarabunPSK" w:hAnsi="TH SarabunPSK" w:cs="TH SarabunPSK"/>
          <w:sz w:val="28"/>
          <w:cs/>
        </w:rPr>
        <w:t>) (4) ลักษณะขององค์กรในการนำนโยบายไปปฏิบัติ (</w:t>
      </w:r>
      <w:r w:rsidRPr="00C36AB0">
        <w:rPr>
          <w:rFonts w:ascii="TH SarabunPSK" w:hAnsi="TH SarabunPSK" w:cs="TH SarabunPSK"/>
          <w:sz w:val="28"/>
        </w:rPr>
        <w:t>characteristics of the implementing agencies</w:t>
      </w:r>
      <w:r w:rsidRPr="00C36AB0">
        <w:rPr>
          <w:rFonts w:ascii="TH SarabunPSK" w:hAnsi="TH SarabunPSK" w:cs="TH SarabunPSK"/>
          <w:sz w:val="28"/>
          <w:cs/>
        </w:rPr>
        <w:t>) (5) เงื่อนไขทางเศรษฐกิจสังคมและการเมือง (</w:t>
      </w:r>
      <w:proofErr w:type="spellStart"/>
      <w:r w:rsidRPr="00C36AB0">
        <w:rPr>
          <w:rFonts w:ascii="TH SarabunPSK" w:hAnsi="TH SarabunPSK" w:cs="TH SarabunPSK"/>
          <w:sz w:val="28"/>
        </w:rPr>
        <w:t>economic,socialand</w:t>
      </w:r>
      <w:proofErr w:type="spellEnd"/>
      <w:r w:rsidRPr="00C36AB0">
        <w:rPr>
          <w:rFonts w:ascii="TH SarabunPSK" w:hAnsi="TH SarabunPSK" w:cs="TH SarabunPSK"/>
          <w:sz w:val="28"/>
        </w:rPr>
        <w:t xml:space="preserve"> political conditions</w:t>
      </w:r>
      <w:r w:rsidRPr="00C36AB0">
        <w:rPr>
          <w:rFonts w:ascii="TH SarabunPSK" w:hAnsi="TH SarabunPSK" w:cs="TH SarabunPSK"/>
          <w:sz w:val="28"/>
          <w:cs/>
        </w:rPr>
        <w:t>) (6) การเห็นด้วยของผู้ปฏิบัติ (</w:t>
      </w:r>
      <w:r w:rsidRPr="00C36AB0">
        <w:rPr>
          <w:rFonts w:ascii="TH SarabunPSK" w:hAnsi="TH SarabunPSK" w:cs="TH SarabunPSK"/>
          <w:sz w:val="28"/>
        </w:rPr>
        <w:t xml:space="preserve">the disposition of </w:t>
      </w:r>
      <w:proofErr w:type="spellStart"/>
      <w:r w:rsidRPr="00C36AB0">
        <w:rPr>
          <w:rFonts w:ascii="TH SarabunPSK" w:hAnsi="TH SarabunPSK" w:cs="TH SarabunPSK"/>
          <w:sz w:val="28"/>
        </w:rPr>
        <w:t>implementators</w:t>
      </w:r>
      <w:proofErr w:type="spellEnd"/>
      <w:r w:rsidRPr="00C36AB0">
        <w:rPr>
          <w:rFonts w:ascii="TH SarabunPSK" w:hAnsi="TH SarabunPSK" w:cs="TH SarabunPSK"/>
          <w:sz w:val="28"/>
        </w:rPr>
        <w:t>)</w:t>
      </w:r>
      <w:r w:rsidRPr="00C36AB0">
        <w:rPr>
          <w:rFonts w:ascii="TH SarabunPSK" w:hAnsi="TH SarabunPSK" w:cs="TH SarabunPSK"/>
          <w:sz w:val="28"/>
          <w:cs/>
        </w:rPr>
        <w:t xml:space="preserve"> ซึ่งสอดคล้องกับงานวิจัยของ </w:t>
      </w:r>
      <w:proofErr w:type="spellStart"/>
      <w:r w:rsidRPr="00C36AB0">
        <w:rPr>
          <w:rFonts w:ascii="TH SarabunPSK" w:hAnsi="TH SarabunPSK" w:cs="TH SarabunPSK"/>
          <w:sz w:val="28"/>
          <w:cs/>
        </w:rPr>
        <w:t>เกษา</w:t>
      </w:r>
      <w:proofErr w:type="spellEnd"/>
      <w:r w:rsidRPr="00C36AB0">
        <w:rPr>
          <w:rFonts w:ascii="TH SarabunPSK" w:hAnsi="TH SarabunPSK" w:cs="TH SarabunPSK"/>
          <w:sz w:val="28"/>
          <w:cs/>
        </w:rPr>
        <w:t xml:space="preserve"> ชาวเรือ (</w:t>
      </w:r>
      <w:r w:rsidRPr="00C36AB0">
        <w:rPr>
          <w:rFonts w:ascii="TH SarabunPSK" w:hAnsi="TH SarabunPSK" w:cs="TH SarabunPSK"/>
          <w:sz w:val="28"/>
        </w:rPr>
        <w:t>2552</w:t>
      </w:r>
      <w:r w:rsidRPr="00C36AB0">
        <w:rPr>
          <w:rFonts w:ascii="TH SarabunPSK" w:hAnsi="TH SarabunPSK" w:cs="TH SarabunPSK"/>
          <w:sz w:val="28"/>
          <w:cs/>
        </w:rPr>
        <w:t xml:space="preserve">) เรื่องปัจจัยที่มีผลต่อการปฏิบัติงานของตำรวจจราจร: กรณีศึกษา กองบังคับการตำรวจนครบาล 7 ประเด็นที่ว่าตำรวจจราจรมีความคิดเห็นเกี่ยวกับปัจจัยที่มีผลต่อการปฏิบัติงานจราจร เมื่อพิจารณาเป็นรายด้าน พบว่า อยู่ในระดับมาก </w:t>
      </w:r>
      <w:r w:rsidRPr="00C36AB0">
        <w:rPr>
          <w:rFonts w:ascii="TH SarabunPSK" w:hAnsi="TH SarabunPSK" w:cs="TH SarabunPSK"/>
          <w:sz w:val="28"/>
        </w:rPr>
        <w:t>2</w:t>
      </w:r>
      <w:r w:rsidRPr="00C36AB0">
        <w:rPr>
          <w:rFonts w:ascii="TH SarabunPSK" w:hAnsi="TH SarabunPSK" w:cs="TH SarabunPSK"/>
          <w:sz w:val="28"/>
          <w:cs/>
        </w:rPr>
        <w:t xml:space="preserve"> ด้าน คือ ด้านสภาพแวดล้อมและการจราจร และด้านการปฏิบัติงาน </w:t>
      </w:r>
    </w:p>
    <w:p w:rsidR="00C36AB0" w:rsidRPr="00C36AB0" w:rsidRDefault="00C36AB0" w:rsidP="00C36AB0">
      <w:pPr>
        <w:tabs>
          <w:tab w:val="left" w:pos="360"/>
        </w:tabs>
        <w:spacing w:after="0" w:line="240" w:lineRule="auto"/>
        <w:ind w:firstLine="709"/>
        <w:jc w:val="thaiDistribute"/>
        <w:rPr>
          <w:rFonts w:ascii="TH SarabunPSK" w:hAnsi="TH SarabunPSK" w:cs="TH SarabunPSK"/>
          <w:spacing w:val="-4"/>
          <w:sz w:val="28"/>
          <w:cs/>
        </w:rPr>
      </w:pPr>
      <w:r w:rsidRPr="00C36AB0">
        <w:rPr>
          <w:rFonts w:ascii="TH SarabunPSK" w:hAnsi="TH SarabunPSK" w:cs="TH SarabunPSK"/>
          <w:spacing w:val="-4"/>
          <w:sz w:val="28"/>
          <w:cs/>
        </w:rPr>
        <w:t>ในทัศนะของผู้วิจัยเห็นว่า ผู้บังคับบัญชาในกองตำรวจจราจรมีความรู้ความสามารถ มีความชำนาญในด้านการดูแล ควบคุม อำนวยการด้านต่างๆในการจราจร สามรถปรับแปลงนโยบายที่ได้รับมาให้กลายเป็นแนวทาง และโครงการในการปฏิบัติให้เป็นไปตามเป้าหมายและวัตถุประสงค์ของโครงการซึ่งสามารถนำไปให้เจ้าหน้าที่ชั้นปฏิบัติการปฏิบัติได้จริง อย่างมีประสิทธิภาพและมีประสิทธิผล ในกองตำรวจจราจรมีระบบการสั่งการที่เป็นขั้น เป็นตอน ชัดเจน รวดเร็ว</w:t>
      </w:r>
      <w:r w:rsidRPr="00C36AB0">
        <w:rPr>
          <w:rFonts w:ascii="TH SarabunPSK" w:hAnsi="TH SarabunPSK" w:cs="TH SarabunPSK"/>
          <w:spacing w:val="-4"/>
          <w:sz w:val="28"/>
        </w:rPr>
        <w:t xml:space="preserve"> </w:t>
      </w:r>
      <w:r w:rsidRPr="00C36AB0">
        <w:rPr>
          <w:rFonts w:ascii="TH SarabunPSK" w:hAnsi="TH SarabunPSK" w:cs="TH SarabunPSK"/>
          <w:spacing w:val="-4"/>
          <w:sz w:val="28"/>
          <w:cs/>
        </w:rPr>
        <w:t xml:space="preserve">คำสั่งที่ส่งมาให้ผู้ปฏิบัติงานสามารถรับเปลี่ยนเป็นวิธีทำงานได้โดยง่าย เจ้าหน้าที่ตำรวจจราจรสามารถปฏิบัติตามคำสั่งได้โดยง่ายและรวดเร็ว  ขั้นตอนการประสานงานภายในกองตำรวจจราจรเป็นไปอย่างมีประสิทธิภาพ รวดเร็ว ทันสมัย การวางแผนการทำงานที่ดีและการทำโครงการที่ดี มีแบบแผนขั้นตอนที่ดีเข้าใจง่าย แปลงเป็นวิธีปฏิบัติได้โดยง่ายจึงสามารถดำเนินการประสานงานกับหน่วยงานภายนอกเพื่อขอความช่วยเหลือในด้านต่างๆ ทั้งทรัพยากร บุคลกร เทคโนโลยีและสถานที่ได้อย่างมีประสิทธิผล  การปฏิบัติงานภาคสนามเป็นไปอย่างเรียบร้อย เป็นไปตามแผนงานที่ออกมาจากกองตำรวจจราจร เจ้าหน้าที่เป็นมิตรกับประชาชน </w:t>
      </w:r>
      <w:proofErr w:type="spellStart"/>
      <w:r w:rsidRPr="00C36AB0">
        <w:rPr>
          <w:rFonts w:ascii="TH SarabunPSK" w:hAnsi="TH SarabunPSK" w:cs="TH SarabunPSK"/>
          <w:spacing w:val="-4"/>
          <w:sz w:val="28"/>
          <w:cs/>
        </w:rPr>
        <w:t>มีอัทธยาศัย</w:t>
      </w:r>
      <w:proofErr w:type="spellEnd"/>
      <w:r w:rsidRPr="00C36AB0">
        <w:rPr>
          <w:rFonts w:ascii="TH SarabunPSK" w:hAnsi="TH SarabunPSK" w:cs="TH SarabunPSK"/>
          <w:spacing w:val="-4"/>
          <w:sz w:val="28"/>
          <w:cs/>
        </w:rPr>
        <w:t>ไมตรีส่งผลต่อภาพลักษณ์ที่ดีในสายตาประชาชน  ทำให้ประชาชนให้ความร่วมมือกับเจ้าหน้าที่เป็นอย่างดี</w:t>
      </w:r>
    </w:p>
    <w:p w:rsidR="00C36AB0" w:rsidRPr="00C36AB0" w:rsidRDefault="00C36AB0" w:rsidP="00C36AB0">
      <w:pPr>
        <w:spacing w:after="0" w:line="240" w:lineRule="auto"/>
        <w:ind w:firstLine="1134"/>
        <w:jc w:val="thaiDistribute"/>
        <w:rPr>
          <w:rFonts w:ascii="TH SarabunPSK" w:hAnsi="TH SarabunPSK" w:cs="TH SarabunPSK"/>
          <w:sz w:val="28"/>
          <w:cs/>
        </w:rPr>
      </w:pPr>
      <w:r w:rsidRPr="00C36AB0">
        <w:rPr>
          <w:rFonts w:ascii="TH SarabunPSK" w:hAnsi="TH SarabunPSK" w:cs="TH SarabunPSK"/>
          <w:sz w:val="28"/>
        </w:rPr>
        <w:t>1.3</w:t>
      </w:r>
      <w:r w:rsidRPr="00C36AB0">
        <w:rPr>
          <w:rFonts w:ascii="TH SarabunPSK" w:eastAsia="Cordia New" w:hAnsi="TH SarabunPSK" w:cs="TH SarabunPSK"/>
          <w:sz w:val="28"/>
        </w:rPr>
        <w:t xml:space="preserve"> </w:t>
      </w:r>
      <w:r w:rsidRPr="00C36AB0">
        <w:rPr>
          <w:rFonts w:ascii="TH SarabunPSK" w:eastAsia="Cordia New" w:hAnsi="TH SarabunPSK" w:cs="TH SarabunPSK"/>
          <w:sz w:val="28"/>
          <w:cs/>
        </w:rPr>
        <w:t>มาตรการกำกับตรวจสอบประเมินผลและการกระตุ้นเสริมแรง</w:t>
      </w:r>
      <w:r w:rsidRPr="00C36AB0">
        <w:rPr>
          <w:rFonts w:ascii="TH SarabunPSK" w:hAnsi="TH SarabunPSK" w:cs="TH SarabunPSK"/>
          <w:sz w:val="28"/>
          <w:cs/>
        </w:rPr>
        <w:t xml:space="preserve">พบว่ากองบังคับการตำรวจจราจรได้มีการวางแผนในการใช้มาตรการดำเนินการตามนโยบายการป้องกันและลดอุบัติเหตุ(เมาไม่ขับ)ของสำนักงานตำรวจแห่งชาติเป็นอย่างดี เพื่อประชาสัมพันธ์และขอความร่วมมือจากหน่วยงานอื่นๆและการสนับสนุนจากภาคต่างๆโดยกองบังคับการตำรวจจราจรได้ให้ความช่วยเหลือและสนับสนุนในการดำเนินการตามนโยบายการป้องกันและลดอุบัติเหตุ (เมาไม่ขับ) ผู้บริหารได้สอดส่องดูแลให้ความช่วยเหลือบุคลากรในการปฏิบัติงานของเจ้าหน้าที่ตำรวจ โดยทางสำนักงานตำรวจแห่งชาติได้มีการอบรมเพิ่มเติมให้กับเจ้าหน้าที่ตำรวจจราจร(เมาไม่ขับ)ที่ปฏิบัติงานในโครงการ และผู้บริหารได้มอบรางวัลเพื่อเป็นการสร้างขวัญกำลังใจแก่บุคลากรผู้ปฏิบัติหน้าที่อย่างทั่วถึงอีกด้วย  ซึ่งสอดคล้องกับแนวคิดของ </w:t>
      </w:r>
      <w:proofErr w:type="spellStart"/>
      <w:r w:rsidRPr="00C36AB0">
        <w:rPr>
          <w:rFonts w:ascii="TH SarabunPSK" w:hAnsi="TH SarabunPSK" w:cs="TH SarabunPSK"/>
          <w:sz w:val="28"/>
          <w:cs/>
        </w:rPr>
        <w:t>วอลเตอร์</w:t>
      </w:r>
      <w:proofErr w:type="spellEnd"/>
      <w:r w:rsidRPr="00C36AB0">
        <w:rPr>
          <w:rFonts w:ascii="TH SarabunPSK" w:hAnsi="TH SarabunPSK" w:cs="TH SarabunPSK"/>
          <w:sz w:val="28"/>
          <w:cs/>
        </w:rPr>
        <w:t xml:space="preserve"> วิ</w:t>
      </w:r>
      <w:proofErr w:type="spellStart"/>
      <w:r w:rsidRPr="00C36AB0">
        <w:rPr>
          <w:rFonts w:ascii="TH SarabunPSK" w:hAnsi="TH SarabunPSK" w:cs="TH SarabunPSK"/>
          <w:sz w:val="28"/>
          <w:cs/>
        </w:rPr>
        <w:t>ลเลี่ยม</w:t>
      </w:r>
      <w:proofErr w:type="spellEnd"/>
      <w:r w:rsidRPr="00C36AB0">
        <w:rPr>
          <w:rFonts w:ascii="TH SarabunPSK" w:hAnsi="TH SarabunPSK" w:cs="TH SarabunPSK"/>
          <w:sz w:val="28"/>
          <w:cs/>
        </w:rPr>
        <w:t xml:space="preserve"> (</w:t>
      </w:r>
      <w:r w:rsidRPr="00C36AB0">
        <w:rPr>
          <w:rFonts w:ascii="TH SarabunPSK" w:hAnsi="TH SarabunPSK" w:cs="TH SarabunPSK"/>
          <w:sz w:val="28"/>
        </w:rPr>
        <w:t xml:space="preserve">Walter William, 1975 </w:t>
      </w:r>
      <w:r w:rsidRPr="00C36AB0">
        <w:rPr>
          <w:rFonts w:ascii="TH SarabunPSK" w:hAnsi="TH SarabunPSK" w:cs="TH SarabunPSK"/>
          <w:sz w:val="28"/>
          <w:cs/>
        </w:rPr>
        <w:t>อ้างถึงใน อุทัย เหล่าวิเชียร</w:t>
      </w:r>
      <w:r w:rsidRPr="00C36AB0">
        <w:rPr>
          <w:rFonts w:ascii="TH SarabunPSK" w:hAnsi="TH SarabunPSK" w:cs="TH SarabunPSK"/>
          <w:sz w:val="28"/>
        </w:rPr>
        <w:t xml:space="preserve">, </w:t>
      </w:r>
      <w:r w:rsidRPr="00C36AB0">
        <w:rPr>
          <w:rFonts w:ascii="TH SarabunPSK" w:hAnsi="TH SarabunPSK" w:cs="TH SarabunPSK"/>
          <w:sz w:val="28"/>
          <w:cs/>
        </w:rPr>
        <w:t>2528</w:t>
      </w:r>
      <w:r w:rsidRPr="00C36AB0">
        <w:rPr>
          <w:rFonts w:ascii="TH SarabunPSK" w:hAnsi="TH SarabunPSK" w:cs="TH SarabunPSK"/>
          <w:sz w:val="28"/>
        </w:rPr>
        <w:t xml:space="preserve">, </w:t>
      </w:r>
      <w:r w:rsidRPr="00C36AB0">
        <w:rPr>
          <w:rFonts w:ascii="TH SarabunPSK" w:hAnsi="TH SarabunPSK" w:cs="TH SarabunPSK"/>
          <w:sz w:val="28"/>
          <w:cs/>
        </w:rPr>
        <w:t>น</w:t>
      </w:r>
      <w:r w:rsidRPr="00C36AB0">
        <w:rPr>
          <w:rFonts w:ascii="TH SarabunPSK" w:hAnsi="TH SarabunPSK" w:cs="TH SarabunPSK"/>
          <w:sz w:val="28"/>
        </w:rPr>
        <w:t>.40</w:t>
      </w:r>
      <w:r w:rsidRPr="00C36AB0">
        <w:rPr>
          <w:rFonts w:ascii="TH SarabunPSK" w:hAnsi="TH SarabunPSK" w:cs="TH SarabunPSK"/>
          <w:sz w:val="28"/>
          <w:cs/>
        </w:rPr>
        <w:t>) กล่าวว่าการนำนโยบายไปปฏิบัติเป็นการคำนึงถึงความพร้อมขององค์การที่จะนำเอาคนและวัสดุมารวบรวมเป็นหน่วย และจูงใจให้คนนำเอาวัตถุประสงค์ขององค์การไปปฏิบัติ ในทรรศนะของวิ</w:t>
      </w:r>
      <w:proofErr w:type="spellStart"/>
      <w:r w:rsidRPr="00C36AB0">
        <w:rPr>
          <w:rFonts w:ascii="TH SarabunPSK" w:hAnsi="TH SarabunPSK" w:cs="TH SarabunPSK"/>
          <w:sz w:val="28"/>
          <w:cs/>
        </w:rPr>
        <w:t>ลเลี่ยม</w:t>
      </w:r>
      <w:proofErr w:type="spellEnd"/>
      <w:r w:rsidRPr="00C36AB0">
        <w:rPr>
          <w:rFonts w:ascii="TH SarabunPSK" w:hAnsi="TH SarabunPSK" w:cs="TH SarabunPSK"/>
          <w:sz w:val="28"/>
          <w:cs/>
        </w:rPr>
        <w:t xml:space="preserve">ก็คือ ผู้ปฏิบัติงานควรจะมีการวิเคราะห์ความหมายความชัดเจน ความเฉพาะเจาะจงและความสมเหตุสมผลของนโยบายอย่างถ่องแท้ เพื่อมิให้เกิดปัญหาในการปฏิบัติ นอกจากนี้ยังควรพิจารณาความพร้อมในเรื่องบุคลากร องค์การ และการจัดการทั่วไปตลอดจนการกำหนดรูปแบบของการบริหาร ปัจจัยที่เอื้ออำนวย การจัดระบบข้อมูล ข้อมูลป้อนกลับ และการประเมินผล  ซึ่งสอดคล้องกับงานวิจัยของ </w:t>
      </w:r>
      <w:proofErr w:type="spellStart"/>
      <w:r w:rsidRPr="00C36AB0">
        <w:rPr>
          <w:rFonts w:ascii="TH SarabunPSK" w:hAnsi="TH SarabunPSK" w:cs="TH SarabunPSK"/>
          <w:sz w:val="28"/>
          <w:cs/>
        </w:rPr>
        <w:t>กุลชญา</w:t>
      </w:r>
      <w:proofErr w:type="spellEnd"/>
      <w:r w:rsidRPr="00C36AB0">
        <w:rPr>
          <w:rFonts w:ascii="TH SarabunPSK" w:hAnsi="TH SarabunPSK" w:cs="TH SarabunPSK"/>
          <w:sz w:val="28"/>
          <w:cs/>
        </w:rPr>
        <w:t xml:space="preserve"> แว่นแก้ว</w:t>
      </w:r>
      <w:r w:rsidRPr="00C36AB0">
        <w:rPr>
          <w:rFonts w:ascii="TH SarabunPSK" w:hAnsi="TH SarabunPSK" w:cs="TH SarabunPSK"/>
          <w:sz w:val="28"/>
        </w:rPr>
        <w:t xml:space="preserve"> </w:t>
      </w:r>
      <w:r w:rsidRPr="00C36AB0">
        <w:rPr>
          <w:rFonts w:ascii="TH SarabunPSK" w:hAnsi="TH SarabunPSK" w:cs="TH SarabunPSK"/>
          <w:sz w:val="28"/>
          <w:cs/>
        </w:rPr>
        <w:t>(</w:t>
      </w:r>
      <w:r w:rsidRPr="00C36AB0">
        <w:rPr>
          <w:rFonts w:ascii="TH SarabunPSK" w:hAnsi="TH SarabunPSK" w:cs="TH SarabunPSK"/>
          <w:sz w:val="28"/>
        </w:rPr>
        <w:t>2550</w:t>
      </w:r>
      <w:r w:rsidRPr="00C36AB0">
        <w:rPr>
          <w:rFonts w:ascii="TH SarabunPSK" w:hAnsi="TH SarabunPSK" w:cs="TH SarabunPSK"/>
          <w:sz w:val="28"/>
          <w:cs/>
        </w:rPr>
        <w:t>) เรื่อง การมีส่วนร่วมของประชาชนในกระบวนการนโยบายสาธารณะ กรณีศึกษา : หน่วยงานส่วนภูมิภาคจังหวัดศรีสะ</w:t>
      </w:r>
      <w:proofErr w:type="spellStart"/>
      <w:r w:rsidRPr="00C36AB0">
        <w:rPr>
          <w:rFonts w:ascii="TH SarabunPSK" w:hAnsi="TH SarabunPSK" w:cs="TH SarabunPSK"/>
          <w:sz w:val="28"/>
          <w:cs/>
        </w:rPr>
        <w:t>เกษ</w:t>
      </w:r>
      <w:proofErr w:type="spellEnd"/>
      <w:r w:rsidRPr="00C36AB0">
        <w:rPr>
          <w:rFonts w:ascii="TH SarabunPSK" w:hAnsi="TH SarabunPSK" w:cs="TH SarabunPSK"/>
          <w:sz w:val="28"/>
          <w:cs/>
        </w:rPr>
        <w:t xml:space="preserve"> ในประเด็นที่ว่า โดยในขั้นการนำนโยบายไปปฏิบัติ ประกอบด้วย การค้นหาปัญหาและสาเหตุของปัญหาภายในชุมชน การวางแผนในการพัฒนา การดำเนินการพัฒนา การร่วมรับผลประโยชน์ </w:t>
      </w:r>
      <w:r w:rsidRPr="00C36AB0">
        <w:rPr>
          <w:rFonts w:ascii="TH SarabunPSK" w:hAnsi="TH SarabunPSK" w:cs="TH SarabunPSK"/>
          <w:sz w:val="28"/>
          <w:cs/>
        </w:rPr>
        <w:lastRenderedPageBreak/>
        <w:t>การประเมินผล ในด้านการเข้าร่วมในการจัดทำแผนยุทธศาสตร์การพัฒนาขององค์การบริหารส่วนตำบล ที่เป็นแนวทางปฏิบัติกว้างๆ (</w:t>
      </w:r>
      <w:r w:rsidRPr="00C36AB0">
        <w:rPr>
          <w:rFonts w:ascii="TH SarabunPSK" w:hAnsi="TH SarabunPSK" w:cs="TH SarabunPSK"/>
          <w:sz w:val="28"/>
        </w:rPr>
        <w:t xml:space="preserve">a guide of action) </w:t>
      </w:r>
      <w:r w:rsidRPr="00C36AB0">
        <w:rPr>
          <w:rFonts w:ascii="TH SarabunPSK" w:hAnsi="TH SarabunPSK" w:cs="TH SarabunPSK"/>
          <w:sz w:val="28"/>
          <w:cs/>
        </w:rPr>
        <w:t>ซึ่งกำหนดโดยรัฐบาลหรือข้าราชการระดับสูง (ที่มีอำนาจในการกำหนดนโยบาย) นโยบายจะเป็นแนวทางปฏิบัติอย่างกว้างๆไม่มีรายละเอียดหรือค่อนข้างเป็นนามธรรม (</w:t>
      </w:r>
      <w:r w:rsidRPr="00C36AB0">
        <w:rPr>
          <w:rFonts w:ascii="TH SarabunPSK" w:hAnsi="TH SarabunPSK" w:cs="TH SarabunPSK"/>
          <w:sz w:val="28"/>
        </w:rPr>
        <w:t xml:space="preserve">abstract) </w:t>
      </w:r>
      <w:r w:rsidRPr="00C36AB0">
        <w:rPr>
          <w:rFonts w:ascii="TH SarabunPSK" w:hAnsi="TH SarabunPSK" w:cs="TH SarabunPSK"/>
          <w:sz w:val="28"/>
          <w:cs/>
        </w:rPr>
        <w:t>เพื่อให้ข้าราชการแปลงเป็นรูปธรรม (</w:t>
      </w:r>
      <w:r w:rsidRPr="00C36AB0">
        <w:rPr>
          <w:rFonts w:ascii="TH SarabunPSK" w:hAnsi="TH SarabunPSK" w:cs="TH SarabunPSK"/>
          <w:sz w:val="28"/>
        </w:rPr>
        <w:t xml:space="preserve">concrete) </w:t>
      </w:r>
      <w:r w:rsidRPr="00C36AB0">
        <w:rPr>
          <w:rFonts w:ascii="TH SarabunPSK" w:hAnsi="TH SarabunPSK" w:cs="TH SarabunPSK"/>
          <w:sz w:val="28"/>
          <w:cs/>
        </w:rPr>
        <w:t>การมีสวนร่วมในกระบวนการนโยบายสาธารณะ รวมถึงการที่ภาคประชาชนมีส่วนร่วมในขั้นตอนการติดตามประเมินผล ซึ่งประกอบด้วย การสังเกตการณ์การทำงานของผู้มีส่วนเกี่ยวข้องกับโครงการ ให้ข้อเสนอแนะแก่ผู้นำชุมชน ร่วมปรึกษาหารือเกี่ยวกับปัญหาอุปสรรคของโครงการระหว่างดำเนินการ ติดตามการทำงานของโครงการตั้งแต่เริ่มต้นจนสิ้นสุดกระบวนการ พบว่ามีระดับความคิดเห็นอยู่ในระดับปานกลาง</w:t>
      </w:r>
    </w:p>
    <w:p w:rsidR="00C36AB0" w:rsidRPr="00C36AB0" w:rsidRDefault="00C36AB0" w:rsidP="00C36AB0">
      <w:pPr>
        <w:spacing w:after="0" w:line="240" w:lineRule="auto"/>
        <w:jc w:val="thaiDistribute"/>
        <w:rPr>
          <w:rFonts w:ascii="TH SarabunPSK" w:hAnsi="TH SarabunPSK" w:cs="TH SarabunPSK"/>
          <w:sz w:val="28"/>
        </w:rPr>
      </w:pPr>
      <w:r w:rsidRPr="00C36AB0">
        <w:rPr>
          <w:rFonts w:ascii="TH SarabunPSK" w:hAnsi="TH SarabunPSK" w:cs="TH SarabunPSK"/>
          <w:sz w:val="28"/>
        </w:rPr>
        <w:tab/>
      </w:r>
      <w:r w:rsidRPr="00C36AB0">
        <w:rPr>
          <w:rFonts w:ascii="TH SarabunPSK" w:hAnsi="TH SarabunPSK" w:cs="TH SarabunPSK"/>
          <w:sz w:val="28"/>
          <w:cs/>
        </w:rPr>
        <w:t>ในทัศนะของผู้วิจัยเห็นว่า สำนักงานตำรวจแห่งชาติและกองตำรวจจราจรได้ทำการดำเนินการติดตามและประเมินผลการปฏิบัติงานตามนโยบายเมาไม่ขับในโครงการต่างๆที่กองตำรวจจราจรได้แปลงนโยบายให้เป็นวิธีปฏิบัติไว้  ซึ่งตำรวจจราจรทุกนายรับไปปฏิบัติตามแผนงานที่ได้รับมอบหมายตามลักษณะงานของแต่ละกลุ่มงานทั้งด้านการป้องปรามและปราบปราบตามนโยบายเมาไม่ขับอยู่ตลอดเวลา ซึ่งผลของการปฏิบัติงานจะวัดได้จากสถิติต่างๆได้แก่สถิติการจับกุมผู้ฝ่าฝืน</w:t>
      </w:r>
      <w:proofErr w:type="spellStart"/>
      <w:r w:rsidRPr="00C36AB0">
        <w:rPr>
          <w:rFonts w:ascii="TH SarabunPSK" w:hAnsi="TH SarabunPSK" w:cs="TH SarabunPSK"/>
          <w:sz w:val="28"/>
          <w:cs/>
        </w:rPr>
        <w:t>กฏ</w:t>
      </w:r>
      <w:proofErr w:type="spellEnd"/>
      <w:r w:rsidRPr="00C36AB0">
        <w:rPr>
          <w:rFonts w:ascii="TH SarabunPSK" w:hAnsi="TH SarabunPSK" w:cs="TH SarabunPSK"/>
          <w:sz w:val="28"/>
          <w:cs/>
        </w:rPr>
        <w:t>จราจรเสพสิ่งเสพติดหรือแอลกอฮอล์มาขับขี่ยานพาหนะตามด่านตรวจจับและจุดตรวจต่างๆทั่วกรุงเทพ ที่พบว่ามีผู้ถูกดำเดินคดีที่น้อยลงเพราะมีผู้ขับขี่มีความรู้ความเข้าใจในกฎหมายจราจรเพิ่มมากขึ้นและสถิติการเกิดอุบัติเหตุจากการเสพสิ่งเสพติดหรือจากการดื่มเครื่องดื่มแอลกอฮอล์ เมาแล้วขับที่ลดน้อยลงอย่างต่อเนื่องในแต่ละเดือน และการที่หน่วยงานต่างๆนำโดยสำนักงานตำรวจแห่งชาติได้เขามาทำการสนับสนุนในการจัดให้มีการอบรมและเผยแพร่ความรู้ เทคโนโลยีและแนวทางในการปฏิบัติงานแก่เจ้าพนักงานตำรวจจราจรและเจ้าหน้าที่ต่างที่เกี่ยวข้องอยู่เสมอ</w:t>
      </w:r>
      <w:r w:rsidRPr="00C36AB0">
        <w:rPr>
          <w:rFonts w:ascii="TH SarabunPSK" w:hAnsi="TH SarabunPSK" w:cs="TH SarabunPSK"/>
          <w:b/>
          <w:bCs/>
          <w:sz w:val="28"/>
          <w:cs/>
        </w:rPr>
        <w:tab/>
      </w:r>
    </w:p>
    <w:p w:rsidR="00C36AB0" w:rsidRPr="00C36AB0" w:rsidRDefault="00C36AB0" w:rsidP="00C36AB0">
      <w:pPr>
        <w:spacing w:after="0" w:line="240" w:lineRule="auto"/>
        <w:ind w:firstLine="1134"/>
        <w:jc w:val="thaiDistribute"/>
        <w:rPr>
          <w:rFonts w:ascii="TH SarabunPSK" w:hAnsi="TH SarabunPSK" w:cs="TH SarabunPSK"/>
          <w:sz w:val="28"/>
          <w:cs/>
        </w:rPr>
      </w:pPr>
      <w:r w:rsidRPr="00C36AB0">
        <w:rPr>
          <w:rFonts w:ascii="TH SarabunPSK" w:hAnsi="TH SarabunPSK" w:cs="TH SarabunPSK"/>
          <w:sz w:val="28"/>
        </w:rPr>
        <w:t>1.4</w:t>
      </w:r>
      <w:r w:rsidRPr="00C36AB0">
        <w:rPr>
          <w:rFonts w:ascii="TH SarabunPSK" w:hAnsi="TH SarabunPSK" w:cs="TH SarabunPSK"/>
          <w:sz w:val="28"/>
          <w:cs/>
        </w:rPr>
        <w:t xml:space="preserve"> </w:t>
      </w:r>
      <w:r w:rsidRPr="00C36AB0">
        <w:rPr>
          <w:rFonts w:ascii="TH SarabunPSK" w:eastAsia="Cordia New" w:hAnsi="TH SarabunPSK" w:cs="TH SarabunPSK"/>
          <w:sz w:val="28"/>
          <w:cs/>
        </w:rPr>
        <w:t>สมรรถนะองค์การที่นำนโยบายไปปฏิบัติ</w:t>
      </w:r>
      <w:r w:rsidRPr="00C36AB0">
        <w:rPr>
          <w:rFonts w:ascii="TH SarabunPSK" w:hAnsi="TH SarabunPSK" w:cs="TH SarabunPSK"/>
          <w:sz w:val="28"/>
          <w:cs/>
        </w:rPr>
        <w:t>พบว่ากองบังคับการตำรวจจราจรมีวิธีการบริหารงานในการดำเนินการตามนโยบาย (โครงการเมาไม่ขับ) อย่างเหมาะสม</w:t>
      </w:r>
      <w:r w:rsidRPr="00C36AB0">
        <w:rPr>
          <w:rFonts w:ascii="TH SarabunPSK" w:hAnsi="TH SarabunPSK" w:cs="TH SarabunPSK"/>
          <w:sz w:val="28"/>
        </w:rPr>
        <w:t xml:space="preserve"> </w:t>
      </w:r>
      <w:r w:rsidRPr="00C36AB0">
        <w:rPr>
          <w:rFonts w:ascii="TH SarabunPSK" w:hAnsi="TH SarabunPSK" w:cs="TH SarabunPSK"/>
          <w:sz w:val="28"/>
          <w:cs/>
        </w:rPr>
        <w:t>ในการปฏิบัติงานกองบังคับการตำรวจจราจรมีบุคลากรในการดำเนินการ (โครงการเมาไม่ขับ) อย่างเพียงพอ ในการดำเนินงาน</w:t>
      </w:r>
      <w:r w:rsidRPr="00C36AB0">
        <w:rPr>
          <w:rFonts w:ascii="TH SarabunPSK" w:eastAsia="Times New Roman" w:hAnsi="TH SarabunPSK" w:cs="TH SarabunPSK"/>
          <w:sz w:val="28"/>
          <w:cs/>
        </w:rPr>
        <w:t>กองบังคับการตำรวจจราจรมีงบประมาณของโครงการเพื่อใช้ในการปฏิบัติงานอย่างเพียงพอ</w:t>
      </w:r>
      <w:r w:rsidRPr="00C36AB0">
        <w:rPr>
          <w:rFonts w:ascii="TH SarabunPSK" w:hAnsi="TH SarabunPSK" w:cs="TH SarabunPSK"/>
          <w:sz w:val="28"/>
          <w:cs/>
        </w:rPr>
        <w:t xml:space="preserve"> รวมทั้งมีอุปกรณ์ เครื่องมือ เครื่องใช้ในการดำเนินการตามนโยบาย (โครงการเมาไม่ขับ) อย่างเพียงพอ ซึ่งการออกปฏิบัติงานตามนโยบายนั้นกองบังคับการตำรวจจราจรมีการปฏิบัติหน้าที่ตามนโยบาย (เมาไม่ขับ)โดยความสามัคคีพร้อมเพียงกัน  ซึ่งสอดคล้องกับการศึกษาของ ซา</w:t>
      </w:r>
      <w:proofErr w:type="spellStart"/>
      <w:r w:rsidRPr="00C36AB0">
        <w:rPr>
          <w:rFonts w:ascii="TH SarabunPSK" w:hAnsi="TH SarabunPSK" w:cs="TH SarabunPSK"/>
          <w:sz w:val="28"/>
          <w:cs/>
        </w:rPr>
        <w:t>บาเตียร์</w:t>
      </w:r>
      <w:proofErr w:type="spellEnd"/>
      <w:r w:rsidRPr="00C36AB0">
        <w:rPr>
          <w:rFonts w:ascii="TH SarabunPSK" w:hAnsi="TH SarabunPSK" w:cs="TH SarabunPSK"/>
          <w:sz w:val="28"/>
          <w:cs/>
        </w:rPr>
        <w:t xml:space="preserve">และ </w:t>
      </w:r>
      <w:proofErr w:type="spellStart"/>
      <w:r w:rsidRPr="00C36AB0">
        <w:rPr>
          <w:rFonts w:ascii="TH SarabunPSK" w:hAnsi="TH SarabunPSK" w:cs="TH SarabunPSK"/>
          <w:sz w:val="28"/>
          <w:cs/>
        </w:rPr>
        <w:t>แม</w:t>
      </w:r>
      <w:proofErr w:type="spellEnd"/>
      <w:r w:rsidRPr="00C36AB0">
        <w:rPr>
          <w:rFonts w:ascii="TH SarabunPSK" w:hAnsi="TH SarabunPSK" w:cs="TH SarabunPSK"/>
          <w:sz w:val="28"/>
          <w:cs/>
        </w:rPr>
        <w:t xml:space="preserve">สมาเนียนที่กล่าวว่ากลุ่มตัวแปรด้านความสามารถของกฎหมาย (นโยบาย) ในการกำหนดโครงสร้างการนำนโยบายไปปฏิบัติ </w:t>
      </w:r>
      <w:r w:rsidRPr="00C36AB0">
        <w:rPr>
          <w:rFonts w:ascii="TH SarabunPSK" w:hAnsi="TH SarabunPSK" w:cs="TH SarabunPSK"/>
          <w:sz w:val="28"/>
        </w:rPr>
        <w:t xml:space="preserve">(ability of statute to structure implementation) </w:t>
      </w:r>
      <w:r w:rsidRPr="00C36AB0">
        <w:rPr>
          <w:rFonts w:ascii="TH SarabunPSK" w:hAnsi="TH SarabunPSK" w:cs="TH SarabunPSK"/>
          <w:sz w:val="28"/>
          <w:cs/>
        </w:rPr>
        <w:t>ประกอบด้วยตัวแปรที่สำคัญ 7 ตัวแปร คือ</w:t>
      </w:r>
      <w:r w:rsidRPr="00C36AB0">
        <w:rPr>
          <w:rFonts w:ascii="TH SarabunPSK" w:hAnsi="TH SarabunPSK" w:cs="TH SarabunPSK"/>
          <w:sz w:val="28"/>
        </w:rPr>
        <w:t xml:space="preserve"> </w:t>
      </w:r>
      <w:r w:rsidRPr="00C36AB0">
        <w:rPr>
          <w:rFonts w:ascii="TH SarabunPSK" w:hAnsi="TH SarabunPSK" w:cs="TH SarabunPSK"/>
          <w:sz w:val="28"/>
          <w:cs/>
        </w:rPr>
        <w:t>1</w:t>
      </w:r>
      <w:r w:rsidRPr="00C36AB0">
        <w:rPr>
          <w:rFonts w:ascii="TH SarabunPSK" w:hAnsi="TH SarabunPSK" w:cs="TH SarabunPSK"/>
          <w:sz w:val="28"/>
        </w:rPr>
        <w:t>.</w:t>
      </w:r>
      <w:r w:rsidRPr="00C36AB0">
        <w:rPr>
          <w:rFonts w:ascii="TH SarabunPSK" w:hAnsi="TH SarabunPSK" w:cs="TH SarabunPSK"/>
          <w:sz w:val="28"/>
          <w:cs/>
        </w:rPr>
        <w:t xml:space="preserve">การกำหนดนโยบายจะต้องอาศัยพื้นฐานทางทฤษฎีที่มีความเที่ยงตรง </w:t>
      </w:r>
      <w:r w:rsidRPr="00C36AB0">
        <w:rPr>
          <w:rFonts w:ascii="TH SarabunPSK" w:hAnsi="TH SarabunPSK" w:cs="TH SarabunPSK"/>
          <w:sz w:val="28"/>
        </w:rPr>
        <w:t xml:space="preserve">(validity of causal theory) </w:t>
      </w:r>
      <w:r w:rsidRPr="00C36AB0">
        <w:rPr>
          <w:rFonts w:ascii="TH SarabunPSK" w:hAnsi="TH SarabunPSK" w:cs="TH SarabunPSK"/>
          <w:sz w:val="28"/>
          <w:cs/>
        </w:rPr>
        <w:t>โดยพิจารณาทั้งในแง่ความเที่ยงตรงทางวิชาการ</w:t>
      </w:r>
      <w:r w:rsidRPr="00C36AB0">
        <w:rPr>
          <w:rFonts w:ascii="TH SarabunPSK" w:hAnsi="TH SarabunPSK" w:cs="TH SarabunPSK"/>
          <w:sz w:val="28"/>
        </w:rPr>
        <w:t xml:space="preserve"> (technical validity)</w:t>
      </w:r>
      <w:r w:rsidRPr="00C36AB0">
        <w:rPr>
          <w:rFonts w:ascii="TH SarabunPSK" w:hAnsi="TH SarabunPSK" w:cs="TH SarabunPSK"/>
          <w:sz w:val="28"/>
          <w:cs/>
        </w:rPr>
        <w:t xml:space="preserve"> ประสิทธิผลในการนำนโยบายไปปฏิบัติ (</w:t>
      </w:r>
      <w:r w:rsidRPr="00C36AB0">
        <w:rPr>
          <w:rFonts w:ascii="TH SarabunPSK" w:hAnsi="TH SarabunPSK" w:cs="TH SarabunPSK"/>
          <w:sz w:val="28"/>
        </w:rPr>
        <w:t>implementation effectiveness)</w:t>
      </w:r>
      <w:r w:rsidRPr="00C36AB0">
        <w:rPr>
          <w:rFonts w:ascii="TH SarabunPSK" w:hAnsi="TH SarabunPSK" w:cs="TH SarabunPSK"/>
          <w:sz w:val="28"/>
          <w:cs/>
        </w:rPr>
        <w:t xml:space="preserve"> 2</w:t>
      </w:r>
      <w:r w:rsidRPr="00C36AB0">
        <w:rPr>
          <w:rFonts w:ascii="TH SarabunPSK" w:hAnsi="TH SarabunPSK" w:cs="TH SarabunPSK"/>
          <w:sz w:val="28"/>
        </w:rPr>
        <w:t>.</w:t>
      </w:r>
      <w:r w:rsidRPr="00C36AB0">
        <w:rPr>
          <w:rFonts w:ascii="TH SarabunPSK" w:hAnsi="TH SarabunPSK" w:cs="TH SarabunPSK"/>
          <w:sz w:val="28"/>
          <w:cs/>
        </w:rPr>
        <w:t xml:space="preserve">ความถูกต้อง ความชัดเจนในการจัดลำดับความสำคัญของวัตถุประสงค์ </w:t>
      </w:r>
      <w:r w:rsidRPr="00C36AB0">
        <w:rPr>
          <w:rFonts w:ascii="TH SarabunPSK" w:hAnsi="TH SarabunPSK" w:cs="TH SarabunPSK"/>
          <w:sz w:val="28"/>
        </w:rPr>
        <w:t xml:space="preserve">(precision and clear ranking) </w:t>
      </w:r>
      <w:r w:rsidRPr="00C36AB0">
        <w:rPr>
          <w:rFonts w:ascii="TH SarabunPSK" w:hAnsi="TH SarabunPSK" w:cs="TH SarabunPSK"/>
          <w:sz w:val="28"/>
          <w:cs/>
        </w:rPr>
        <w:t>3</w:t>
      </w:r>
      <w:r w:rsidRPr="00C36AB0">
        <w:rPr>
          <w:rFonts w:ascii="TH SarabunPSK" w:hAnsi="TH SarabunPSK" w:cs="TH SarabunPSK"/>
          <w:sz w:val="28"/>
        </w:rPr>
        <w:t>.</w:t>
      </w:r>
      <w:r w:rsidRPr="00C36AB0">
        <w:rPr>
          <w:rFonts w:ascii="TH SarabunPSK" w:hAnsi="TH SarabunPSK" w:cs="TH SarabunPSK"/>
          <w:sz w:val="28"/>
          <w:cs/>
        </w:rPr>
        <w:t xml:space="preserve">หน่วยปฏิบัติมีงบประมาณเพียงพอ </w:t>
      </w:r>
      <w:r w:rsidRPr="00C36AB0">
        <w:rPr>
          <w:rFonts w:ascii="TH SarabunPSK" w:hAnsi="TH SarabunPSK" w:cs="TH SarabunPSK"/>
          <w:sz w:val="28"/>
        </w:rPr>
        <w:t>(financial resources)</w:t>
      </w:r>
      <w:r w:rsidRPr="00C36AB0">
        <w:rPr>
          <w:rFonts w:ascii="TH SarabunPSK" w:hAnsi="TH SarabunPSK" w:cs="TH SarabunPSK"/>
          <w:sz w:val="28"/>
          <w:cs/>
        </w:rPr>
        <w:t xml:space="preserve"> 4</w:t>
      </w:r>
      <w:r w:rsidRPr="00C36AB0">
        <w:rPr>
          <w:rFonts w:ascii="TH SarabunPSK" w:hAnsi="TH SarabunPSK" w:cs="TH SarabunPSK"/>
          <w:sz w:val="28"/>
        </w:rPr>
        <w:t>.</w:t>
      </w:r>
      <w:r w:rsidRPr="00C36AB0">
        <w:rPr>
          <w:rFonts w:ascii="TH SarabunPSK" w:hAnsi="TH SarabunPSK" w:cs="TH SarabunPSK"/>
          <w:sz w:val="28"/>
          <w:cs/>
        </w:rPr>
        <w:t xml:space="preserve">การผนึกกำลังตามลำดับชั้นทั้งภายในและระหว่างสถาบันที่นำนโยบายไปปฏิบัติ </w:t>
      </w:r>
      <w:r w:rsidRPr="00C36AB0">
        <w:rPr>
          <w:rFonts w:ascii="TH SarabunPSK" w:hAnsi="TH SarabunPSK" w:cs="TH SarabunPSK"/>
          <w:sz w:val="28"/>
        </w:rPr>
        <w:t>(hierarchical integration)</w:t>
      </w:r>
      <w:r w:rsidRPr="00C36AB0">
        <w:rPr>
          <w:rFonts w:ascii="TH SarabunPSK" w:hAnsi="TH SarabunPSK" w:cs="TH SarabunPSK"/>
          <w:sz w:val="28"/>
          <w:cs/>
        </w:rPr>
        <w:t xml:space="preserve"> 5</w:t>
      </w:r>
      <w:r w:rsidRPr="00C36AB0">
        <w:rPr>
          <w:rFonts w:ascii="TH SarabunPSK" w:hAnsi="TH SarabunPSK" w:cs="TH SarabunPSK"/>
          <w:sz w:val="28"/>
        </w:rPr>
        <w:t>.</w:t>
      </w:r>
      <w:r w:rsidRPr="00C36AB0">
        <w:rPr>
          <w:rFonts w:ascii="TH SarabunPSK" w:hAnsi="TH SarabunPSK" w:cs="TH SarabunPSK"/>
          <w:sz w:val="28"/>
          <w:cs/>
        </w:rPr>
        <w:t xml:space="preserve">กฎการตัดสินใจของหน่วยปฏิบัติ เอื้อต่อการบรรลุวัตถุประสงค์ของนโยบาย </w:t>
      </w:r>
      <w:r w:rsidRPr="00C36AB0">
        <w:rPr>
          <w:rFonts w:ascii="TH SarabunPSK" w:hAnsi="TH SarabunPSK" w:cs="TH SarabunPSK"/>
          <w:sz w:val="28"/>
        </w:rPr>
        <w:t>(decision rules of implementing agency)</w:t>
      </w:r>
      <w:r w:rsidRPr="00C36AB0">
        <w:rPr>
          <w:rFonts w:ascii="TH SarabunPSK" w:hAnsi="TH SarabunPSK" w:cs="TH SarabunPSK"/>
          <w:sz w:val="28"/>
          <w:cs/>
        </w:rPr>
        <w:t xml:space="preserve"> 6</w:t>
      </w:r>
      <w:r w:rsidRPr="00C36AB0">
        <w:rPr>
          <w:rFonts w:ascii="TH SarabunPSK" w:hAnsi="TH SarabunPSK" w:cs="TH SarabunPSK"/>
          <w:sz w:val="28"/>
        </w:rPr>
        <w:t>.</w:t>
      </w:r>
      <w:r w:rsidRPr="00C36AB0">
        <w:rPr>
          <w:rFonts w:ascii="TH SarabunPSK" w:hAnsi="TH SarabunPSK" w:cs="TH SarabunPSK"/>
          <w:sz w:val="28"/>
          <w:cs/>
        </w:rPr>
        <w:t xml:space="preserve">บุคคลหรือหน่วยงานที่นำนโยบายไปปฏิบัติต้องมีความผูกพันกับการนำนโยบายไปปฏิบัติให้บรรลุวัตถุประสงค์ </w:t>
      </w:r>
      <w:r w:rsidRPr="00C36AB0">
        <w:rPr>
          <w:rFonts w:ascii="TH SarabunPSK" w:hAnsi="TH SarabunPSK" w:cs="TH SarabunPSK"/>
          <w:sz w:val="28"/>
        </w:rPr>
        <w:t>(assignment to implementing agencies/officials)</w:t>
      </w:r>
      <w:r w:rsidRPr="00C36AB0">
        <w:rPr>
          <w:rFonts w:ascii="TH SarabunPSK" w:hAnsi="TH SarabunPSK" w:cs="TH SarabunPSK"/>
          <w:sz w:val="28"/>
          <w:cs/>
        </w:rPr>
        <w:t xml:space="preserve"> โดยพิจารณาจากหน่วยงานที่รับผิดชอบจะต้องเห็นว่านโยบายที่นำไปปฏิบัติมีความสำคัญอยู่ในระดับสูง</w:t>
      </w:r>
      <w:r w:rsidRPr="00C36AB0">
        <w:rPr>
          <w:rFonts w:ascii="TH SarabunPSK" w:hAnsi="TH SarabunPSK" w:cs="TH SarabunPSK"/>
          <w:sz w:val="28"/>
        </w:rPr>
        <w:t xml:space="preserve"> (high priority) </w:t>
      </w:r>
      <w:r w:rsidRPr="00C36AB0">
        <w:rPr>
          <w:rFonts w:ascii="TH SarabunPSK" w:hAnsi="TH SarabunPSK" w:cs="TH SarabunPSK"/>
          <w:sz w:val="28"/>
          <w:cs/>
        </w:rPr>
        <w:t>และนโยบายนั้นต้องกำหนดให้ข้าราชการที่นำนโยบายไปปฏิบัติเป็นผู้นำขั้นสุดยอด</w:t>
      </w:r>
      <w:r w:rsidRPr="00C36AB0">
        <w:rPr>
          <w:rFonts w:ascii="TH SarabunPSK" w:hAnsi="TH SarabunPSK" w:cs="TH SarabunPSK"/>
          <w:sz w:val="28"/>
        </w:rPr>
        <w:t xml:space="preserve"> (top Implementing officials) </w:t>
      </w:r>
      <w:r w:rsidRPr="00C36AB0">
        <w:rPr>
          <w:rFonts w:ascii="TH SarabunPSK" w:hAnsi="TH SarabunPSK" w:cs="TH SarabunPSK"/>
          <w:sz w:val="28"/>
          <w:cs/>
        </w:rPr>
        <w:t>ที่ได้รับเลือกมาจากสาขาสังคม</w:t>
      </w:r>
      <w:r w:rsidRPr="00C36AB0">
        <w:rPr>
          <w:rFonts w:ascii="TH SarabunPSK" w:hAnsi="TH SarabunPSK" w:cs="TH SarabunPSK"/>
          <w:sz w:val="28"/>
        </w:rPr>
        <w:t xml:space="preserve"> (social sectors) </w:t>
      </w:r>
      <w:r w:rsidRPr="00C36AB0">
        <w:rPr>
          <w:rFonts w:ascii="TH SarabunPSK" w:hAnsi="TH SarabunPSK" w:cs="TH SarabunPSK"/>
          <w:sz w:val="28"/>
          <w:cs/>
        </w:rPr>
        <w:t xml:space="preserve">ซึ่งให้การสนับสนุนวัตถุประสงค์ของนโยบาย 7 การเข้ามามีส่วนร่วมในการนำนโยบายไปปฏิบัติของบุคคลภายนอก </w:t>
      </w:r>
      <w:r w:rsidRPr="00C36AB0">
        <w:rPr>
          <w:rFonts w:ascii="TH SarabunPSK" w:hAnsi="TH SarabunPSK" w:cs="TH SarabunPSK"/>
          <w:sz w:val="28"/>
        </w:rPr>
        <w:t xml:space="preserve">(formal access by outsiders) </w:t>
      </w:r>
      <w:r w:rsidRPr="00C36AB0">
        <w:rPr>
          <w:rFonts w:ascii="TH SarabunPSK" w:hAnsi="TH SarabunPSK" w:cs="TH SarabunPSK"/>
          <w:sz w:val="28"/>
          <w:cs/>
        </w:rPr>
        <w:t xml:space="preserve">โดยพิจารณาจากกลุ่มเป้าหมาย ผู้ที่ได้รับผลประโยชน์และสถาบันนิติบัญญัติ บริหารและตุลาการ ซึ่งสอดคล้องคล้ายคลึงกับงานวิจัยของกิตติ </w:t>
      </w:r>
      <w:proofErr w:type="spellStart"/>
      <w:r w:rsidRPr="00C36AB0">
        <w:rPr>
          <w:rFonts w:ascii="TH SarabunPSK" w:hAnsi="TH SarabunPSK" w:cs="TH SarabunPSK"/>
          <w:sz w:val="28"/>
          <w:cs/>
        </w:rPr>
        <w:t>อินทร</w:t>
      </w:r>
      <w:proofErr w:type="spellEnd"/>
      <w:r w:rsidRPr="00C36AB0">
        <w:rPr>
          <w:rFonts w:ascii="TH SarabunPSK" w:hAnsi="TH SarabunPSK" w:cs="TH SarabunPSK"/>
          <w:sz w:val="28"/>
          <w:cs/>
        </w:rPr>
        <w:t>กุล</w:t>
      </w:r>
      <w:r w:rsidRPr="00C36AB0">
        <w:rPr>
          <w:rFonts w:ascii="TH SarabunPSK" w:hAnsi="TH SarabunPSK" w:cs="TH SarabunPSK"/>
          <w:sz w:val="28"/>
        </w:rPr>
        <w:t xml:space="preserve"> </w:t>
      </w:r>
      <w:r w:rsidRPr="00C36AB0">
        <w:rPr>
          <w:rFonts w:ascii="TH SarabunPSK" w:hAnsi="TH SarabunPSK" w:cs="TH SarabunPSK"/>
          <w:sz w:val="28"/>
          <w:cs/>
        </w:rPr>
        <w:t>(</w:t>
      </w:r>
      <w:r w:rsidRPr="00C36AB0">
        <w:rPr>
          <w:rFonts w:ascii="TH SarabunPSK" w:hAnsi="TH SarabunPSK" w:cs="TH SarabunPSK"/>
          <w:sz w:val="28"/>
        </w:rPr>
        <w:t>2553</w:t>
      </w:r>
      <w:r w:rsidRPr="00C36AB0">
        <w:rPr>
          <w:rFonts w:ascii="TH SarabunPSK" w:hAnsi="TH SarabunPSK" w:cs="TH SarabunPSK"/>
          <w:sz w:val="28"/>
          <w:cs/>
        </w:rPr>
        <w:t>) เรื่องปัญหา อุปสรรค และแนวทางในการนำนโยบายและแผนการป้องกันปราบปรามและแก้ไขปัญหาการค้าหญิงและเด็กไปสู่การปฏิบัติ ในประเด็นที่ว่า ด้านทรัพยากร พบว่า การกระจายงบประมาณยังไม่มีความชัดเจนไม่ครอบคลุมปัญหาของแต่ละพื้นที่ การจัดสรรงบประมาณอิงอยู่กับสภาพทางการเมืองบางกิจกรรมขาดงบประมาณสนับสนุนในขณะที่บางกิจกรรมมีความซ้ำซ้อนในการใช้งบประมาณ ทำให้การดำเนินงานไม่คล่องตัว การติดตามคดีมีปัญหาเพราะขาดงบประมาณ จึงควรกำหนดงบประมาณให้ชัดเจนต่อการปฏิบัติงาน ผลักดันการแก้ไขปัญหาเชิงนโยบาย ให้ความสำคัญในการประมวลปัญหาเทคโนโลยีสารสนเทศ สร้างกลไกในการจัดเก็บข้อมูลเกี่ยวกับประเด็นการค้ามนุษย์เพื่อให้เกิดการประสานข้อมูลและพัฒนาข้อมูลให้ทันสมัยอยู่เสมอ โดยจัดให้มีการจัดทำระบบข้อมูล (</w:t>
      </w:r>
      <w:r w:rsidRPr="00C36AB0">
        <w:rPr>
          <w:rFonts w:ascii="TH SarabunPSK" w:hAnsi="TH SarabunPSK" w:cs="TH SarabunPSK"/>
          <w:sz w:val="28"/>
        </w:rPr>
        <w:t xml:space="preserve">data base) 3. </w:t>
      </w:r>
      <w:r w:rsidRPr="00C36AB0">
        <w:rPr>
          <w:rFonts w:ascii="TH SarabunPSK" w:hAnsi="TH SarabunPSK" w:cs="TH SarabunPSK"/>
          <w:sz w:val="28"/>
          <w:cs/>
        </w:rPr>
        <w:t>การสื่อสารระหว่างองค์การและกิจกรรมสนับสนุนในการนำนโยบายไปปฏิบัติ พบว่า ปัจจัยที่ทำให้การสื่อสารระหว่างองค์กรและกิจกรรมส่งเสริมการนำนโยบายไปปฏิบัติ ไม่ประสบผลสัมฤทธิ์ ประสบการณ์ร่วมในการรับและถ่ายทอดนโยบาย การนำนโยบายมาถ่ายทอดใน</w:t>
      </w:r>
      <w:r w:rsidRPr="00C36AB0">
        <w:rPr>
          <w:rFonts w:ascii="TH SarabunPSK" w:hAnsi="TH SarabunPSK" w:cs="TH SarabunPSK"/>
          <w:sz w:val="28"/>
          <w:cs/>
        </w:rPr>
        <w:lastRenderedPageBreak/>
        <w:t xml:space="preserve">หน่วยงานระดับปฏิบัติจำเป็นต้องมีขบวนการในการสื่อสารที่มีการขับเคลื่อนเพื่อไปสู่เป้าหมาย ทัศนคติของผู้ที่นำนโยบายมาถ่ายทอดนั้นส่งผลให้เกิดการบิดเบือนเป้าหมายและวัตถุประสงค์การ กลั่นกรองข้อมูลของผู้รับนโยบายที่ไม่ตรงตามความเป็นจริง จึงควรมีระบบการติดตามผลและให้ข้อมูลย้อนกลับ เพื่อใช้ในการตรวจสอบนโยบายที่ส่งไปว่าหน่วยงานระดับปฏิบัติเข้าใจตรงกับหน่วยงานระดับบังคับบัญชาเพียงใด ควรมีการจำแนกนโยบายออกเป็นส่วนที่ชัดเจนและให้หน่วยงานระดับปฏิบัติการรู้เท่าที่จำเป็น ควรจัดให้มีศูนย์กลางข้อมูล ซึ่งจะเป็นวิธีการการสื่อสารที่รวดเร็วและยืดหยุ่น </w:t>
      </w:r>
      <w:r w:rsidRPr="00C36AB0">
        <w:rPr>
          <w:rFonts w:ascii="TH SarabunPSK" w:hAnsi="TH SarabunPSK" w:cs="TH SarabunPSK"/>
          <w:sz w:val="28"/>
        </w:rPr>
        <w:t xml:space="preserve">4. </w:t>
      </w:r>
      <w:r w:rsidRPr="00C36AB0">
        <w:rPr>
          <w:rFonts w:ascii="TH SarabunPSK" w:hAnsi="TH SarabunPSK" w:cs="TH SarabunPSK"/>
          <w:sz w:val="28"/>
          <w:cs/>
        </w:rPr>
        <w:t xml:space="preserve">ด้านลักษณะของหน่วยงานที่นำนโยบายไปปฏิบัติพบว่า การใช้หน่วยงานที่มีอยู่แล้วในการดำเนินการป้องกัน ปราบปราม และแก้ไขปัญหาการค้าหญิงและเด็ก ควรจัดให้มีการทำแผนปฏิบัติการในระดับพื้นที่โดยใช้กรอบนโยบายและแผนระดับชาติ เรื่อง การป้องกัน ปราบปราม และแก้ไขปัญหาการค้าหญิงและเด็กภายในประเทศและข้ามชาติ เป็นเกณฑ์เพื่อให้แผนปฏิบัติการในระดับพื้นที่มีความเป็นเอกภาพ ควรเพิ่มบทบาทแก่เจ้าหน้าที่ศูนย์ปฏิบัติการป้องกันและปราบปรามการค้ามนุษย์จังหวัด ให้มีความสำคัญและมีบัตรประจำตัวที่สามารถแสดงตนได้ต่อการปฏิบัติงานร่วมกับหน่วยงาน </w:t>
      </w:r>
    </w:p>
    <w:p w:rsidR="00C36AB0" w:rsidRPr="00C36AB0" w:rsidRDefault="00C36AB0" w:rsidP="00C36AB0">
      <w:pPr>
        <w:spacing w:line="240" w:lineRule="auto"/>
        <w:jc w:val="thaiDistribute"/>
        <w:rPr>
          <w:rFonts w:ascii="TH SarabunPSK" w:hAnsi="TH SarabunPSK" w:cs="TH SarabunPSK"/>
          <w:sz w:val="28"/>
        </w:rPr>
      </w:pPr>
      <w:r w:rsidRPr="00C36AB0">
        <w:rPr>
          <w:rFonts w:ascii="TH SarabunPSK" w:hAnsi="TH SarabunPSK" w:cs="TH SarabunPSK"/>
          <w:sz w:val="28"/>
          <w:cs/>
        </w:rPr>
        <w:tab/>
        <w:t xml:space="preserve">  ในทัศนะของผู้วิจัยเห็นว่า ในการปฏิบัติงานตามนโยบายเมาไม่ขับของกองตำรวจจราจรนั้น   เจ้าหน้าที่ตำรวจจราจรและผู้สนับสนุนอื่นๆ ที่เข้ามาสนับสนุนด้านต่างๆ มีสมรรถนะในการปฏิบัติงานที่ดี มีความรู้ความสามารถในการใช้เทคโนโลยีและเครื่องมืออุปกรณ์ต่างๆที่นำมาใช้ในการปฏิบัติงาน เจ้าหน้าที่ตำรวจจราจรและผู้สนับสนุนอื่นๆมีความพร้อมในด้านร่างกายและจิตใจ ในการปฏิบัติงานในช่วงกลางคืน ทำให้หน้าที่การงานที่ได้รับมอบหมายให้ดูแลรับผิดชอบนั้นสามารถดำเนินการได้อย่างมีประสิทธิภาพและประสิทธิผล มีผลสัมฤทธิ์เป็นรูปธรรมที่จับต้องได้  กองจราจรมีเจ้าหน้าที่ตำรวจจราจรและบุคลากรสนับสนุนในสายงานต่างๆจากหน่วยงานต่างๆ ที่เกี่ยวข้อง มีจำนวนเพียงพอในการปฏิบัติงานในแต่ละพื้นที่ สำนักงานตำรวจแห่งชาติและหน่วยงานที่เกี่ยวข้องได้สนับสนุนงบประมาณและวัสดุอุปกรณ์ เครื่องมือเครื่องใช้ และเทคโนโลยีที่จำเป็นในการปฏิบัติงานให้มีความเพียงพอต่อความต้องการของเจ้าหน้าที่ผู้ปฏิบัติงาน</w:t>
      </w:r>
      <w:r w:rsidRPr="00C36AB0">
        <w:rPr>
          <w:rFonts w:ascii="TH SarabunPSK" w:hAnsi="TH SarabunPSK" w:cs="TH SarabunPSK"/>
          <w:sz w:val="28"/>
          <w:cs/>
        </w:rPr>
        <w:tab/>
      </w:r>
    </w:p>
    <w:p w:rsidR="00C36AB0" w:rsidRPr="00C36AB0" w:rsidRDefault="00C36AB0" w:rsidP="00C36AB0">
      <w:pPr>
        <w:spacing w:after="0" w:line="240" w:lineRule="auto"/>
        <w:ind w:firstLine="1134"/>
        <w:jc w:val="thaiDistribute"/>
        <w:rPr>
          <w:rFonts w:ascii="TH SarabunPSK" w:hAnsi="TH SarabunPSK" w:cs="TH SarabunPSK"/>
          <w:sz w:val="28"/>
        </w:rPr>
      </w:pPr>
      <w:r w:rsidRPr="00C36AB0">
        <w:rPr>
          <w:rFonts w:ascii="TH SarabunPSK" w:hAnsi="TH SarabunPSK" w:cs="TH SarabunPSK"/>
          <w:sz w:val="28"/>
        </w:rPr>
        <w:t>1.5</w:t>
      </w:r>
      <w:r w:rsidRPr="00C36AB0">
        <w:rPr>
          <w:rFonts w:ascii="TH SarabunPSK" w:hAnsi="TH SarabunPSK" w:cs="TH SarabunPSK"/>
          <w:sz w:val="28"/>
          <w:cs/>
        </w:rPr>
        <w:t xml:space="preserve"> การสนับสนุนจากส่วนกลาง องค์กรและท้องถิ่นพบว่า</w:t>
      </w:r>
      <w:r w:rsidRPr="00C36AB0">
        <w:rPr>
          <w:rFonts w:ascii="TH SarabunPSK" w:hAnsi="TH SarabunPSK" w:cs="TH SarabunPSK"/>
          <w:sz w:val="28"/>
        </w:rPr>
        <w:t xml:space="preserve"> </w:t>
      </w:r>
      <w:r w:rsidRPr="00C36AB0">
        <w:rPr>
          <w:rFonts w:ascii="TH SarabunPSK" w:hAnsi="TH SarabunPSK" w:cs="TH SarabunPSK"/>
          <w:sz w:val="28"/>
          <w:cs/>
        </w:rPr>
        <w:t>ในการดำเนินงานตามนโยบายของตำรวจจราจรสำนักงานตำรวจแห่งชาติได้สนับสนุนเทคโนโลยีแก่กองบังคับการตำรวจอย่างทั่วถึง ในการประชาสัมพันธ์ให้ความรู้และการรณรงค์ต่างๆนักการเมือง กลุ่มพลังและองค์กรต่างๆให้ความร่วมมือกับเจ้าหน้าที่ตำรวจจราจรเพื่อรณรงค์ต่อต้านการดื่มแล้วขับเป็นอย่างดี เมื่อออกปฏิบัติหน้าที่หน่วยงานระดับจังหวัดให้ความสำคัญต่อการปฏิบัติของเจ้าหน้าที่ตำรวจจราจรในการป้องกันและลดอุบัติเหตุทางถนน (โครงการเมาไม่ขับ) ทั้งยังมี</w:t>
      </w:r>
      <w:r w:rsidRPr="00C36AB0">
        <w:rPr>
          <w:rFonts w:ascii="TH SarabunPSK" w:eastAsia="Times New Roman" w:hAnsi="TH SarabunPSK" w:cs="TH SarabunPSK"/>
          <w:sz w:val="28"/>
          <w:cs/>
        </w:rPr>
        <w:t>ผู้นำท้องถิ่นให้การสนับสนุนในการดำเนินการตามนโยบาย (โครงการเมาไม่ขับ) ของสำนักงานตำรวจแห่งชาติ</w:t>
      </w:r>
      <w:r w:rsidRPr="00C36AB0">
        <w:rPr>
          <w:rFonts w:ascii="TH SarabunPSK" w:hAnsi="TH SarabunPSK" w:cs="TH SarabunPSK"/>
          <w:sz w:val="28"/>
          <w:cs/>
        </w:rPr>
        <w:t>ผู้นำท้องถิ่นที่ให้การสนับสนุนในการดำเนินการตามนโยบาย (โครงการเมาไม่ขับ) ของสำนักงานตำรวจแห่งอีกด้วย ในการตรวจจับและประชาสัมพันธ์ให้ความรู้แก่ประชาชนนั้น ประชาชนในพื้นที่มีส่วนร่วมสนับสนุนเจ้าหน้าที่ตำรวจจราจรใน (โครงการเมาไม่ขับ )เป็นอย่างดีซึ่งสอดคล้องแนวคิด</w:t>
      </w:r>
      <w:r w:rsidRPr="00C36AB0">
        <w:rPr>
          <w:rFonts w:ascii="TH SarabunPSK" w:eastAsia="AngsanaNew" w:hAnsi="TH SarabunPSK" w:cs="TH SarabunPSK"/>
          <w:sz w:val="28"/>
          <w:cs/>
        </w:rPr>
        <w:t xml:space="preserve">ของ </w:t>
      </w:r>
      <w:r w:rsidRPr="00C36AB0">
        <w:rPr>
          <w:rFonts w:ascii="TH SarabunPSK" w:hAnsi="TH SarabunPSK" w:cs="TH SarabunPSK"/>
          <w:sz w:val="28"/>
          <w:cs/>
        </w:rPr>
        <w:t>ซา</w:t>
      </w:r>
      <w:proofErr w:type="spellStart"/>
      <w:r w:rsidRPr="00C36AB0">
        <w:rPr>
          <w:rFonts w:ascii="TH SarabunPSK" w:hAnsi="TH SarabunPSK" w:cs="TH SarabunPSK"/>
          <w:sz w:val="28"/>
          <w:cs/>
        </w:rPr>
        <w:t>บาเตียร์</w:t>
      </w:r>
      <w:proofErr w:type="spellEnd"/>
      <w:r w:rsidRPr="00C36AB0">
        <w:rPr>
          <w:rFonts w:ascii="TH SarabunPSK" w:hAnsi="TH SarabunPSK" w:cs="TH SarabunPSK"/>
          <w:sz w:val="28"/>
          <w:cs/>
        </w:rPr>
        <w:t xml:space="preserve"> และ </w:t>
      </w:r>
      <w:proofErr w:type="spellStart"/>
      <w:r w:rsidRPr="00C36AB0">
        <w:rPr>
          <w:rFonts w:ascii="TH SarabunPSK" w:hAnsi="TH SarabunPSK" w:cs="TH SarabunPSK"/>
          <w:sz w:val="28"/>
          <w:cs/>
        </w:rPr>
        <w:t>แม</w:t>
      </w:r>
      <w:proofErr w:type="spellEnd"/>
      <w:r w:rsidRPr="00C36AB0">
        <w:rPr>
          <w:rFonts w:ascii="TH SarabunPSK" w:hAnsi="TH SarabunPSK" w:cs="TH SarabunPSK"/>
          <w:sz w:val="28"/>
          <w:cs/>
        </w:rPr>
        <w:t>สมาเนียน เสนอแนะว่าการจะนำนโยบายไปสู่การปฏิบัติให้ประสบผลสำเร็จนั้น จะต้องดำเนินการตามเงื่อนไขต่อไปนี้ (1) ความสามารถของกฎหมายในการดำเนินการให้บรรลุวัตถุประสงค์ของนโยบายซึ่งจะต้องกำหนดให้ชัดเจนและความแน่นอน (2) ความสามารถของกฎหมายในการผนึกทฤษฎีที่เหมาะสมที่นำไปใช้ในการวิเคราะห์ปัจจัยสำคัญของการนำนโยบายไปปฏิบัติและความเชื่อมโยงในเชิงเหตุผลที่ส่งผลต่อการบรรลุเป้าหมายของนโยบาย ขณะเดียวกันการเปลี่ยนแปลงพฤติกรรมของกลุ่มเป้าหมายและเงื่อนไขต่าง ๆ จะต้องสนองตอบต่อการบรรลุวัตถุประสงค์นโยบาย (3) ความสามารถของกฎหมายที่ให้อำนาจแก่หน่วยปฏิบัติอย่างเพียงพอในการดำเนินการกับกลุ่มเป้าหมาย  และการใช้มาตรการแทรกซ้อนอื่นๆ  ยังรวมถึงการกำหนดโครงสร้างของกระบวนการในการนำนโยบายไปปฏิบัติที่จะทำให้กลุ่มเป้าหมายปฏิบัติตามได้มากที่สุด (4) ผู้นำของหน่วยปฏิบัติมีความสามารถทางการบริหารและมีทักษะทางการเมือง และผูกพันการบรรลุเป้าหมายของนโยบาย (5) โปรแกรมต้องได้รับการสนับสนุนอย่างแข็งขันจากประชาชนและผู้นำคนสำคัญทางฝ่ายนิติบัญญัติ หรือฝ่ายบริหารตลอดทั้งกระบวนการในการนำนโยบายไปปฏิบัติ ในขณะที่สถาบันตุลาการอาจจะทำตัวเป็นกลางหรือให้การสนับสนุนก็ได้ (6) วัตถุประสงค์ของนโยบายจะต้องไม่ถูกทำลายจากนโยบายอื่นหรือไม่ถูกทำลายจากเงื่อนไขทางเศรษฐกิจและสังคมที่เปลี่ยนแปลงไป  ซึ่งสอดคล้องกับงานวิจัยของประสพชัย บัวเอี่ยม (2553) เรื่องความคิดเห็นของกำนัน ผู้ใหญ่บ้านต่อบทบาทภายใต้นโยบายกระจายอำนาจสู้ท้องถิ่น อำเภอคูเมือง จังหวัดบุรีรัมย์ ในประเด็นที่ว่า 1. ระดับความคิดเห็นของกำนัน ผู้ใหญ่บ้านเห็นด้วยต่อบทบาทภายใต้นโยบายกระจายอำนาจสู่ท้องถิ่น อำเภอคูเมือง จังหวัดบุรีรัมย์ โดยภาพรวมอยู่ในระดับมาก เมื่อพิจารณาเป็นรายด้าน พบว่าด้านที่มีค่าเฉลี่ยสูงสุดคือบทบาทด้านการบริการประชาชน รองลงมาคือบทบาทด้านการอำนวยความเป็นธรรม และด้านที่มีค่าเฉลี่ยต่ำสุดคือบทบาทด้านการพัฒนาและการส่งเสริมอาชีพ 2. ความคิดเห็นและข้อเสนอแนะอื่นๆ ที่มีบทบาทต่อกำนันผู้ใหญ่บ้าน ภายใต้นโยบายกระจายอำนาจสู่ท้องถิ่น อำเภอคูเมือง จังหวัดบุรีรัมย์ ตาม</w:t>
      </w:r>
      <w:r w:rsidRPr="00C36AB0">
        <w:rPr>
          <w:rFonts w:ascii="TH SarabunPSK" w:hAnsi="TH SarabunPSK" w:cs="TH SarabunPSK"/>
          <w:sz w:val="28"/>
          <w:cs/>
        </w:rPr>
        <w:lastRenderedPageBreak/>
        <w:t>ความคิดเห็นของกำนันผู้ใหญ่บ้าน ผู้ใหญ่บ้านคือ รัฐควรเพิ่มค่าตอบแทนให้แก่กำนัน ผู้ใหญ่บ้านเท่าเทียมกับผู้บริหารองค์กรปกครองส่วนท้องถิ่น เนื่องจาก มีบทบาทหน้าที่มากกว่าองค์กรปกครองส่วนท้องถิ่น รัฐควรเพิ่มสวัสดิการให้แก่กำนันผู้ใหญ่บ้าน ให้เท่าเทียมกับราชการ รัฐควรสร้างที่ทำการกำนัน ผู้ใหญ่บ้านให้ครบทุกหมู่บ้าน และจัดสรรงบประมาณให้แก่หมู่บ้านโดยตรง โดยมีคณะกรรมการหมู่บ้านเป็นผู้บริหาร</w:t>
      </w:r>
    </w:p>
    <w:p w:rsidR="00C36AB0" w:rsidRPr="00C36AB0" w:rsidRDefault="00C36AB0" w:rsidP="00C36AB0">
      <w:pPr>
        <w:spacing w:line="240" w:lineRule="auto"/>
        <w:ind w:firstLine="720"/>
        <w:jc w:val="thaiDistribute"/>
        <w:rPr>
          <w:rFonts w:ascii="TH SarabunPSK" w:hAnsi="TH SarabunPSK" w:cs="TH SarabunPSK"/>
          <w:color w:val="000000"/>
          <w:sz w:val="28"/>
          <w:cs/>
        </w:rPr>
      </w:pPr>
      <w:r w:rsidRPr="00C36AB0">
        <w:rPr>
          <w:rFonts w:ascii="TH SarabunPSK" w:hAnsi="TH SarabunPSK" w:cs="TH SarabunPSK"/>
          <w:sz w:val="28"/>
          <w:cs/>
        </w:rPr>
        <w:t>ในทัศนะของผู้วิจัยเห็นว่า</w:t>
      </w:r>
      <w:r w:rsidRPr="00C36AB0">
        <w:rPr>
          <w:rFonts w:ascii="TH SarabunPSK" w:hAnsi="TH SarabunPSK" w:cs="TH SarabunPSK"/>
          <w:color w:val="FF0000"/>
          <w:sz w:val="28"/>
          <w:cs/>
        </w:rPr>
        <w:t xml:space="preserve"> </w:t>
      </w:r>
      <w:r w:rsidRPr="00C36AB0">
        <w:rPr>
          <w:rFonts w:ascii="TH SarabunPSK" w:hAnsi="TH SarabunPSK" w:cs="TH SarabunPSK"/>
          <w:color w:val="000000"/>
          <w:sz w:val="28"/>
          <w:cs/>
        </w:rPr>
        <w:t xml:space="preserve">ในการนำนโยบายเมาไม่ขับไปปฏิบัติของกองตรวจจราจร ได้รับความร่วมมือและการสนับสนุนจากหลายๆภาคส่วนนำโดยสำนักงานตำรวจแห่งชาติในฐานะผู้บังคับบัญชาโดยตรง หน่วยงานส่วนกลาง กระทรวงมหาดไทย กระทรวงกลาโหม กระทรวงยุติธรรม กระทรวงเทคโนโลยีสารสนเทศ และจากส่วนถูกมิภาค จังหวัด อำเภอ ตำบล และจากองค์กรปกครองส่วนท้องถิ่น </w:t>
      </w:r>
      <w:proofErr w:type="spellStart"/>
      <w:r w:rsidRPr="00C36AB0">
        <w:rPr>
          <w:rFonts w:ascii="TH SarabunPSK" w:hAnsi="TH SarabunPSK" w:cs="TH SarabunPSK"/>
          <w:color w:val="000000"/>
          <w:sz w:val="28"/>
          <w:cs/>
        </w:rPr>
        <w:t>กทม</w:t>
      </w:r>
      <w:proofErr w:type="spellEnd"/>
      <w:r w:rsidRPr="00C36AB0">
        <w:rPr>
          <w:rFonts w:ascii="TH SarabunPSK" w:hAnsi="TH SarabunPSK" w:cs="TH SarabunPSK"/>
          <w:color w:val="000000"/>
          <w:sz w:val="28"/>
        </w:rPr>
        <w:t>.</w:t>
      </w:r>
      <w:r w:rsidRPr="00C36AB0">
        <w:rPr>
          <w:rFonts w:ascii="TH SarabunPSK" w:hAnsi="TH SarabunPSK" w:cs="TH SarabunPSK"/>
          <w:color w:val="000000"/>
          <w:sz w:val="28"/>
          <w:cs/>
        </w:rPr>
        <w:t xml:space="preserve"> </w:t>
      </w:r>
      <w:proofErr w:type="spellStart"/>
      <w:r w:rsidRPr="00C36AB0">
        <w:rPr>
          <w:rFonts w:ascii="TH SarabunPSK" w:hAnsi="TH SarabunPSK" w:cs="TH SarabunPSK"/>
          <w:color w:val="000000"/>
          <w:sz w:val="28"/>
          <w:cs/>
        </w:rPr>
        <w:t>อบจ</w:t>
      </w:r>
      <w:proofErr w:type="spellEnd"/>
      <w:r w:rsidRPr="00C36AB0">
        <w:rPr>
          <w:rFonts w:ascii="TH SarabunPSK" w:hAnsi="TH SarabunPSK" w:cs="TH SarabunPSK"/>
          <w:color w:val="000000"/>
          <w:sz w:val="28"/>
        </w:rPr>
        <w:t>.</w:t>
      </w:r>
      <w:r w:rsidRPr="00C36AB0">
        <w:rPr>
          <w:rFonts w:ascii="TH SarabunPSK" w:hAnsi="TH SarabunPSK" w:cs="TH SarabunPSK"/>
          <w:color w:val="000000"/>
          <w:sz w:val="28"/>
          <w:cs/>
        </w:rPr>
        <w:t xml:space="preserve"> </w:t>
      </w:r>
      <w:proofErr w:type="spellStart"/>
      <w:r w:rsidRPr="00C36AB0">
        <w:rPr>
          <w:rFonts w:ascii="TH SarabunPSK" w:hAnsi="TH SarabunPSK" w:cs="TH SarabunPSK"/>
          <w:color w:val="000000"/>
          <w:sz w:val="28"/>
          <w:cs/>
        </w:rPr>
        <w:t>อบต</w:t>
      </w:r>
      <w:proofErr w:type="spellEnd"/>
      <w:r w:rsidRPr="00C36AB0">
        <w:rPr>
          <w:rFonts w:ascii="TH SarabunPSK" w:hAnsi="TH SarabunPSK" w:cs="TH SarabunPSK"/>
          <w:color w:val="000000"/>
          <w:sz w:val="28"/>
        </w:rPr>
        <w:t>.</w:t>
      </w:r>
      <w:r w:rsidRPr="00C36AB0">
        <w:rPr>
          <w:rFonts w:ascii="TH SarabunPSK" w:hAnsi="TH SarabunPSK" w:cs="TH SarabunPSK"/>
          <w:color w:val="000000"/>
          <w:sz w:val="28"/>
          <w:cs/>
        </w:rPr>
        <w:t xml:space="preserve">  ซึ่งได้ให้การสนับสนุนด้านต่างๆทั้งการสนับสนุนในด้าน งบประมาณในการดำเนินโครงการตามนโยบายเมาไม่ขับ  อุปกรณ์ เครื่องใช้ ยานพาหนะและสิ่งอำนวยความสะดวกต่างๆในการปฏิบัติงานรวมทั้งการให้การสนับสนุนและอบรมการใช้เทคโนโลยีต่างๆในการตรวจจับ ป้องกันและปราบปรามผู้กระทำผิดกฎหมายจราจรตามจุดมุ่งหมายของนโยบายรวมทั้งการสนับสนุนด้านต่างๆตามการร้องขอของกองตำรวจจราจร ไปยังทั้งโรงพยาบาล หน่วยงานท้องถิ่น อาสาสมัคร และประชาชนทั่วไป ที่ได้ให้รวมทั้งความร่วมมือเป็นอย่างดี และยังมีส่วนร่วมในการป้องปราม ประชาสัมพันธ์และการเผยแผ่ รณรงค์ให้ความรู้แก่เยาวชนจากสถานศึกษาต่างๆให้มีความรู้ในการปฏิบัติตามกฎหมายจราจรและเป็นการปลุกจิตสำนึกที่ดีในการขับขี่รถบนท้องถนนต่อไปในอนาคต</w:t>
      </w:r>
    </w:p>
    <w:p w:rsidR="00C36AB0" w:rsidRPr="00C36AB0" w:rsidRDefault="00C36AB0" w:rsidP="00C36AB0">
      <w:pPr>
        <w:spacing w:after="0" w:line="240" w:lineRule="auto"/>
        <w:jc w:val="thaiDistribute"/>
        <w:rPr>
          <w:rFonts w:ascii="TH SarabunPSK" w:hAnsi="TH SarabunPSK" w:cs="TH SarabunPSK"/>
          <w:color w:val="000000"/>
          <w:sz w:val="28"/>
        </w:rPr>
      </w:pPr>
      <w:r w:rsidRPr="00C36AB0">
        <w:rPr>
          <w:rFonts w:ascii="TH SarabunPSK" w:hAnsi="TH SarabunPSK" w:cs="TH SarabunPSK"/>
          <w:sz w:val="28"/>
        </w:rPr>
        <w:tab/>
      </w:r>
      <w:r w:rsidRPr="00C36AB0">
        <w:rPr>
          <w:rFonts w:ascii="TH SarabunPSK" w:hAnsi="TH SarabunPSK" w:cs="TH SarabunPSK"/>
          <w:b/>
          <w:bCs/>
          <w:sz w:val="28"/>
        </w:rPr>
        <w:t>2.</w:t>
      </w:r>
      <w:r w:rsidRPr="00C36AB0">
        <w:rPr>
          <w:rFonts w:ascii="TH SarabunPSK" w:hAnsi="TH SarabunPSK" w:cs="TH SarabunPSK"/>
          <w:b/>
          <w:bCs/>
          <w:sz w:val="28"/>
          <w:cs/>
        </w:rPr>
        <w:t xml:space="preserve">  ความสำเร็จของการนำนโยบายป้องกันและลดอุบัติเหตุทางถนนโครงการเมาไม่ขับไปปฏิบัติของกองบังคับการตำรวจจราจร</w:t>
      </w:r>
    </w:p>
    <w:p w:rsidR="00C36AB0" w:rsidRPr="00C36AB0" w:rsidRDefault="00C36AB0" w:rsidP="00C36AB0">
      <w:pPr>
        <w:spacing w:after="0" w:line="240" w:lineRule="auto"/>
        <w:ind w:firstLine="709"/>
        <w:jc w:val="thaiDistribute"/>
        <w:rPr>
          <w:rFonts w:ascii="TH SarabunPSK" w:hAnsi="TH SarabunPSK" w:cs="TH SarabunPSK"/>
          <w:sz w:val="28"/>
        </w:rPr>
      </w:pPr>
      <w:r w:rsidRPr="00C36AB0">
        <w:rPr>
          <w:rFonts w:ascii="TH SarabunPSK" w:hAnsi="TH SarabunPSK" w:cs="TH SarabunPSK"/>
          <w:spacing w:val="-4"/>
          <w:sz w:val="28"/>
          <w:cs/>
        </w:rPr>
        <w:t>เมื่อพิจารณาในภาพรวมพบว่าเห็นด้วยอยู่ในระดับมากผลจากการศึกษาพบว่าจำนวนผู้กระทำความผิดมีสถิติการจับกุมน้อยลงอย่างมาก</w:t>
      </w:r>
      <w:r w:rsidRPr="00C36AB0">
        <w:rPr>
          <w:rFonts w:ascii="TH SarabunPSK" w:hAnsi="TH SarabunPSK" w:cs="TH SarabunPSK"/>
          <w:spacing w:val="-4"/>
          <w:sz w:val="28"/>
        </w:rPr>
        <w:t xml:space="preserve"> </w:t>
      </w:r>
      <w:r w:rsidRPr="00C36AB0">
        <w:rPr>
          <w:rFonts w:ascii="TH SarabunPSK" w:hAnsi="TH SarabunPSK" w:cs="TH SarabunPSK"/>
          <w:spacing w:val="-4"/>
          <w:sz w:val="28"/>
          <w:cs/>
        </w:rPr>
        <w:t>จำนวนผู้ปฏิบัติตามกฎหมายจราจรมากขึ้นและสถิติการจับกุมผู้กระทำความผิดน้อยลงมาก ซึ่งสอดคล้องกับแนวคิดของซา</w:t>
      </w:r>
      <w:proofErr w:type="spellStart"/>
      <w:r w:rsidRPr="00C36AB0">
        <w:rPr>
          <w:rFonts w:ascii="TH SarabunPSK" w:hAnsi="TH SarabunPSK" w:cs="TH SarabunPSK"/>
          <w:spacing w:val="-4"/>
          <w:sz w:val="28"/>
          <w:cs/>
        </w:rPr>
        <w:t>บาเตียร์และแม</w:t>
      </w:r>
      <w:proofErr w:type="spellEnd"/>
      <w:r w:rsidRPr="00C36AB0">
        <w:rPr>
          <w:rFonts w:ascii="TH SarabunPSK" w:hAnsi="TH SarabunPSK" w:cs="TH SarabunPSK"/>
          <w:spacing w:val="-4"/>
          <w:sz w:val="28"/>
          <w:cs/>
        </w:rPr>
        <w:t>สมา</w:t>
      </w:r>
      <w:proofErr w:type="spellStart"/>
      <w:r w:rsidRPr="00C36AB0">
        <w:rPr>
          <w:rFonts w:ascii="TH SarabunPSK" w:hAnsi="TH SarabunPSK" w:cs="TH SarabunPSK"/>
          <w:spacing w:val="-4"/>
          <w:sz w:val="28"/>
          <w:cs/>
        </w:rPr>
        <w:t>เนีย</w:t>
      </w:r>
      <w:proofErr w:type="spellEnd"/>
      <w:r w:rsidRPr="00C36AB0">
        <w:rPr>
          <w:rFonts w:ascii="TH SarabunPSK" w:hAnsi="TH SarabunPSK" w:cs="TH SarabunPSK"/>
          <w:spacing w:val="-4"/>
          <w:sz w:val="28"/>
          <w:cs/>
        </w:rPr>
        <w:t xml:space="preserve"> (</w:t>
      </w:r>
      <w:r w:rsidRPr="00C36AB0">
        <w:rPr>
          <w:rFonts w:ascii="TH SarabunPSK" w:hAnsi="TH SarabunPSK" w:cs="TH SarabunPSK"/>
          <w:spacing w:val="-4"/>
          <w:sz w:val="28"/>
        </w:rPr>
        <w:t xml:space="preserve">Sabatier and </w:t>
      </w:r>
      <w:proofErr w:type="spellStart"/>
      <w:r w:rsidRPr="00C36AB0">
        <w:rPr>
          <w:rFonts w:ascii="TH SarabunPSK" w:hAnsi="TH SarabunPSK" w:cs="TH SarabunPSK"/>
          <w:spacing w:val="-4"/>
          <w:sz w:val="28"/>
        </w:rPr>
        <w:t>Mazmanian</w:t>
      </w:r>
      <w:proofErr w:type="spellEnd"/>
      <w:r w:rsidRPr="00C36AB0">
        <w:rPr>
          <w:rFonts w:ascii="TH SarabunPSK" w:hAnsi="TH SarabunPSK" w:cs="TH SarabunPSK"/>
          <w:spacing w:val="-4"/>
          <w:sz w:val="28"/>
        </w:rPr>
        <w:t>, 1980</w:t>
      </w:r>
      <w:r w:rsidRPr="00C36AB0">
        <w:rPr>
          <w:rFonts w:ascii="TH SarabunPSK" w:hAnsi="TH SarabunPSK" w:cs="TH SarabunPSK"/>
          <w:spacing w:val="-4"/>
          <w:sz w:val="28"/>
          <w:cs/>
        </w:rPr>
        <w:t xml:space="preserve"> อ้างถึงใน ทองใบ สุดชารี</w:t>
      </w:r>
      <w:r w:rsidRPr="00C36AB0">
        <w:rPr>
          <w:rFonts w:ascii="TH SarabunPSK" w:hAnsi="TH SarabunPSK" w:cs="TH SarabunPSK"/>
          <w:spacing w:val="-4"/>
          <w:sz w:val="28"/>
        </w:rPr>
        <w:t>, 2536,</w:t>
      </w:r>
      <w:r w:rsidRPr="00C36AB0">
        <w:rPr>
          <w:rFonts w:ascii="TH SarabunPSK" w:hAnsi="TH SarabunPSK" w:cs="TH SarabunPSK"/>
          <w:spacing w:val="-4"/>
          <w:sz w:val="28"/>
          <w:cs/>
        </w:rPr>
        <w:t xml:space="preserve"> น</w:t>
      </w:r>
      <w:r w:rsidRPr="00C36AB0">
        <w:rPr>
          <w:rFonts w:ascii="TH SarabunPSK" w:hAnsi="TH SarabunPSK" w:cs="TH SarabunPSK"/>
          <w:spacing w:val="-4"/>
          <w:sz w:val="28"/>
        </w:rPr>
        <w:t>.54-62</w:t>
      </w:r>
      <w:r w:rsidRPr="00C36AB0">
        <w:rPr>
          <w:rFonts w:ascii="TH SarabunPSK" w:hAnsi="TH SarabunPSK" w:cs="TH SarabunPSK"/>
          <w:spacing w:val="-4"/>
          <w:sz w:val="28"/>
          <w:cs/>
        </w:rPr>
        <w:t>) ที่ได้กล่าวว่าบุคคล หรือหน่วยงานที่นำนโยบายไปปฏิบัติต้องมีความผูกพันกับการนำนโยบายไปปฏิบัติให้บรรลุวัตถุประสงค์</w:t>
      </w:r>
      <w:r w:rsidRPr="00C36AB0">
        <w:rPr>
          <w:rFonts w:ascii="TH SarabunPSK" w:hAnsi="TH SarabunPSK" w:cs="TH SarabunPSK"/>
          <w:spacing w:val="-4"/>
          <w:sz w:val="28"/>
        </w:rPr>
        <w:t xml:space="preserve"> (assignment to implementing agencies/officials)</w:t>
      </w:r>
      <w:r w:rsidRPr="00C36AB0">
        <w:rPr>
          <w:rFonts w:ascii="TH SarabunPSK" w:hAnsi="TH SarabunPSK" w:cs="TH SarabunPSK"/>
          <w:spacing w:val="-4"/>
          <w:sz w:val="28"/>
          <w:cs/>
        </w:rPr>
        <w:t xml:space="preserve"> โดยพิจารณาจากหน่วยงานที่รับผิดชอบจะต้องเห็นว่านโยบายที่นำไปปฏิบัติมีความสำคัญอยู่ในระดับสูง</w:t>
      </w:r>
      <w:r w:rsidRPr="00C36AB0">
        <w:rPr>
          <w:rFonts w:ascii="TH SarabunPSK" w:hAnsi="TH SarabunPSK" w:cs="TH SarabunPSK"/>
          <w:spacing w:val="-4"/>
          <w:sz w:val="28"/>
        </w:rPr>
        <w:t xml:space="preserve"> (high priority) </w:t>
      </w:r>
      <w:r w:rsidRPr="00C36AB0">
        <w:rPr>
          <w:rFonts w:ascii="TH SarabunPSK" w:hAnsi="TH SarabunPSK" w:cs="TH SarabunPSK"/>
          <w:spacing w:val="-4"/>
          <w:sz w:val="28"/>
          <w:cs/>
        </w:rPr>
        <w:t>และนโยบายนั้นต้องกำหนดให้ข้าราชการที่นำนโยบายไปปฏิบัติเป็นผู้นำขั้นสุดยอด</w:t>
      </w:r>
      <w:r w:rsidRPr="00C36AB0">
        <w:rPr>
          <w:rFonts w:ascii="TH SarabunPSK" w:hAnsi="TH SarabunPSK" w:cs="TH SarabunPSK"/>
          <w:spacing w:val="-4"/>
          <w:sz w:val="28"/>
        </w:rPr>
        <w:t xml:space="preserve"> (top implementing officials) </w:t>
      </w:r>
      <w:r w:rsidRPr="00C36AB0">
        <w:rPr>
          <w:rFonts w:ascii="TH SarabunPSK" w:hAnsi="TH SarabunPSK" w:cs="TH SarabunPSK"/>
          <w:spacing w:val="-4"/>
          <w:sz w:val="28"/>
          <w:cs/>
        </w:rPr>
        <w:t>ที่ได้รับเลือกมาจากสาขาสังคม</w:t>
      </w:r>
      <w:r w:rsidRPr="00C36AB0">
        <w:rPr>
          <w:rFonts w:ascii="TH SarabunPSK" w:hAnsi="TH SarabunPSK" w:cs="TH SarabunPSK"/>
          <w:spacing w:val="-4"/>
          <w:sz w:val="28"/>
        </w:rPr>
        <w:t xml:space="preserve"> (social sectors) </w:t>
      </w:r>
      <w:r w:rsidRPr="00C36AB0">
        <w:rPr>
          <w:rFonts w:ascii="TH SarabunPSK" w:hAnsi="TH SarabunPSK" w:cs="TH SarabunPSK"/>
          <w:spacing w:val="-4"/>
          <w:sz w:val="28"/>
          <w:cs/>
        </w:rPr>
        <w:t>ซึ่งให้การสนับสนุนวัตถุประสงค์ของนโยบาย และสอดคล้องกับงานวิจัยของเสกสรร  นิสัยกล้า (</w:t>
      </w:r>
      <w:r w:rsidRPr="00C36AB0">
        <w:rPr>
          <w:rFonts w:ascii="TH SarabunPSK" w:hAnsi="TH SarabunPSK" w:cs="TH SarabunPSK"/>
          <w:spacing w:val="-4"/>
          <w:sz w:val="28"/>
        </w:rPr>
        <w:t>2550</w:t>
      </w:r>
      <w:r w:rsidRPr="00C36AB0">
        <w:rPr>
          <w:rFonts w:ascii="TH SarabunPSK" w:hAnsi="TH SarabunPSK" w:cs="TH SarabunPSK"/>
          <w:spacing w:val="-4"/>
          <w:sz w:val="28"/>
          <w:cs/>
        </w:rPr>
        <w:t>) เรื่องการนำนโยบาย</w:t>
      </w:r>
      <w:proofErr w:type="spellStart"/>
      <w:r w:rsidRPr="00C36AB0">
        <w:rPr>
          <w:rFonts w:ascii="TH SarabunPSK" w:hAnsi="TH SarabunPSK" w:cs="TH SarabunPSK"/>
          <w:spacing w:val="-4"/>
          <w:sz w:val="28"/>
          <w:cs/>
        </w:rPr>
        <w:t>ธรรมาภิ</w:t>
      </w:r>
      <w:proofErr w:type="spellEnd"/>
      <w:r w:rsidRPr="00C36AB0">
        <w:rPr>
          <w:rFonts w:ascii="TH SarabunPSK" w:hAnsi="TH SarabunPSK" w:cs="TH SarabunPSK"/>
          <w:spacing w:val="-4"/>
          <w:sz w:val="28"/>
          <w:cs/>
        </w:rPr>
        <w:t>บาลไปปฏิบัติ : กรณีศึกษากรุงเทพมหานคร ได้ศึกษาการนำนโยบาย</w:t>
      </w:r>
      <w:proofErr w:type="spellStart"/>
      <w:r w:rsidRPr="00C36AB0">
        <w:rPr>
          <w:rFonts w:ascii="TH SarabunPSK" w:hAnsi="TH SarabunPSK" w:cs="TH SarabunPSK"/>
          <w:spacing w:val="-4"/>
          <w:sz w:val="28"/>
          <w:cs/>
        </w:rPr>
        <w:t>ธรรมาภิ</w:t>
      </w:r>
      <w:proofErr w:type="spellEnd"/>
      <w:r w:rsidRPr="00C36AB0">
        <w:rPr>
          <w:rFonts w:ascii="TH SarabunPSK" w:hAnsi="TH SarabunPSK" w:cs="TH SarabunPSK"/>
          <w:spacing w:val="-4"/>
          <w:sz w:val="28"/>
          <w:cs/>
        </w:rPr>
        <w:t>บาลไปปฏิบัติ : กรณีศึกษากรุงเทพมหานคร  ในประเด็นที่ว่ากรุงเทพมหานครและชั้นภูมิข้าราชการ ลูกจ้างประจำที่สังกัดสำนักงานส่วนกลาง มีผลการนำนโยบาย</w:t>
      </w:r>
      <w:proofErr w:type="spellStart"/>
      <w:r w:rsidRPr="00C36AB0">
        <w:rPr>
          <w:rFonts w:ascii="TH SarabunPSK" w:hAnsi="TH SarabunPSK" w:cs="TH SarabunPSK"/>
          <w:spacing w:val="-4"/>
          <w:sz w:val="28"/>
          <w:cs/>
        </w:rPr>
        <w:t>ธรรมาภิ</w:t>
      </w:r>
      <w:proofErr w:type="spellEnd"/>
      <w:r w:rsidRPr="00C36AB0">
        <w:rPr>
          <w:rFonts w:ascii="TH SarabunPSK" w:hAnsi="TH SarabunPSK" w:cs="TH SarabunPSK"/>
          <w:spacing w:val="-4"/>
          <w:sz w:val="28"/>
          <w:cs/>
        </w:rPr>
        <w:t xml:space="preserve">บาลไปปฏิบัติอยู่ในระดับปานกลางมีคะแนนเฉลี่ยคือ </w:t>
      </w:r>
      <w:r w:rsidRPr="00C36AB0">
        <w:rPr>
          <w:rFonts w:ascii="TH SarabunPSK" w:hAnsi="TH SarabunPSK" w:cs="TH SarabunPSK"/>
          <w:spacing w:val="-4"/>
          <w:sz w:val="28"/>
        </w:rPr>
        <w:t>3.36</w:t>
      </w:r>
      <w:r w:rsidRPr="00C36AB0">
        <w:rPr>
          <w:rFonts w:ascii="TH SarabunPSK" w:hAnsi="TH SarabunPSK" w:cs="TH SarabunPSK"/>
          <w:spacing w:val="-4"/>
          <w:sz w:val="28"/>
          <w:cs/>
        </w:rPr>
        <w:t xml:space="preserve"> และ </w:t>
      </w:r>
      <w:r w:rsidRPr="00C36AB0">
        <w:rPr>
          <w:rFonts w:ascii="TH SarabunPSK" w:hAnsi="TH SarabunPSK" w:cs="TH SarabunPSK"/>
          <w:spacing w:val="-4"/>
          <w:sz w:val="28"/>
        </w:rPr>
        <w:t>3.26</w:t>
      </w:r>
      <w:r w:rsidRPr="00C36AB0">
        <w:rPr>
          <w:rFonts w:ascii="TH SarabunPSK" w:hAnsi="TH SarabunPSK" w:cs="TH SarabunPSK"/>
          <w:spacing w:val="-4"/>
          <w:sz w:val="28"/>
          <w:cs/>
        </w:rPr>
        <w:t xml:space="preserve"> ตามลำดับ ส่วนชั้นภูมิผู้บริหารระดับสูง</w:t>
      </w:r>
      <w:r w:rsidRPr="00C36AB0">
        <w:rPr>
          <w:rFonts w:ascii="TH SarabunPSK" w:hAnsi="TH SarabunPSK" w:cs="TH SarabunPSK"/>
          <w:sz w:val="28"/>
          <w:cs/>
        </w:rPr>
        <w:t>และข้าราชการลูกจ้างประจำที่สังกัดสำนักงานเขต มีผลการนำนโยบาย</w:t>
      </w:r>
      <w:proofErr w:type="spellStart"/>
      <w:r w:rsidRPr="00C36AB0">
        <w:rPr>
          <w:rFonts w:ascii="TH SarabunPSK" w:hAnsi="TH SarabunPSK" w:cs="TH SarabunPSK"/>
          <w:sz w:val="28"/>
          <w:cs/>
        </w:rPr>
        <w:t>ธรรมาภิ</w:t>
      </w:r>
      <w:proofErr w:type="spellEnd"/>
      <w:r w:rsidRPr="00C36AB0">
        <w:rPr>
          <w:rFonts w:ascii="TH SarabunPSK" w:hAnsi="TH SarabunPSK" w:cs="TH SarabunPSK"/>
          <w:sz w:val="28"/>
          <w:cs/>
        </w:rPr>
        <w:t>บาลไปปฏิบัติอยู่ในระดับมาก มีคะแนนเฉลี่ยคือ 3.55 และ 3.44 ตามลำดับ ผลการวิจัยความสัมพันธ์ระหว่างปัจจัยและผลการนำนโยบาย</w:t>
      </w:r>
      <w:proofErr w:type="spellStart"/>
      <w:r w:rsidRPr="00C36AB0">
        <w:rPr>
          <w:rFonts w:ascii="TH SarabunPSK" w:hAnsi="TH SarabunPSK" w:cs="TH SarabunPSK"/>
          <w:sz w:val="28"/>
          <w:cs/>
        </w:rPr>
        <w:t>ธรรมาภิ</w:t>
      </w:r>
      <w:proofErr w:type="spellEnd"/>
      <w:r w:rsidRPr="00C36AB0">
        <w:rPr>
          <w:rFonts w:ascii="TH SarabunPSK" w:hAnsi="TH SarabunPSK" w:cs="TH SarabunPSK"/>
          <w:sz w:val="28"/>
          <w:cs/>
        </w:rPr>
        <w:t>บาลไปปฏิบัติของกรุงเทพมหานคร พบว่าปัจจัยการนำนโยบาย</w:t>
      </w:r>
      <w:proofErr w:type="spellStart"/>
      <w:r w:rsidRPr="00C36AB0">
        <w:rPr>
          <w:rFonts w:ascii="TH SarabunPSK" w:hAnsi="TH SarabunPSK" w:cs="TH SarabunPSK"/>
          <w:sz w:val="28"/>
          <w:cs/>
        </w:rPr>
        <w:t>ธรรมาภิ</w:t>
      </w:r>
      <w:proofErr w:type="spellEnd"/>
      <w:r w:rsidRPr="00C36AB0">
        <w:rPr>
          <w:rFonts w:ascii="TH SarabunPSK" w:hAnsi="TH SarabunPSK" w:cs="TH SarabunPSK"/>
          <w:sz w:val="28"/>
          <w:cs/>
        </w:rPr>
        <w:t>บาลไปปฏิบัติมีความสัมพันธ์ทางบวกกับผลการนำนโยบาย</w:t>
      </w:r>
      <w:proofErr w:type="spellStart"/>
      <w:r w:rsidRPr="00C36AB0">
        <w:rPr>
          <w:rFonts w:ascii="TH SarabunPSK" w:hAnsi="TH SarabunPSK" w:cs="TH SarabunPSK"/>
          <w:sz w:val="28"/>
          <w:cs/>
        </w:rPr>
        <w:t>ธรรมาภิ</w:t>
      </w:r>
      <w:proofErr w:type="spellEnd"/>
      <w:r w:rsidRPr="00C36AB0">
        <w:rPr>
          <w:rFonts w:ascii="TH SarabunPSK" w:hAnsi="TH SarabunPSK" w:cs="TH SarabunPSK"/>
          <w:sz w:val="28"/>
          <w:cs/>
        </w:rPr>
        <w:t>บาลไปปฏิบัติอย่างมีนัยสำคัญทางสถิติที่ระดับ 0.01 ทุกปัจจัย    ผลการวิจัยอิทธิพลของปัจจัยและผลการนำนโยบาย</w:t>
      </w:r>
      <w:proofErr w:type="spellStart"/>
      <w:r w:rsidRPr="00C36AB0">
        <w:rPr>
          <w:rFonts w:ascii="TH SarabunPSK" w:hAnsi="TH SarabunPSK" w:cs="TH SarabunPSK"/>
          <w:sz w:val="28"/>
          <w:cs/>
        </w:rPr>
        <w:t>ธรรมาภิ</w:t>
      </w:r>
      <w:proofErr w:type="spellEnd"/>
      <w:r w:rsidRPr="00C36AB0">
        <w:rPr>
          <w:rFonts w:ascii="TH SarabunPSK" w:hAnsi="TH SarabunPSK" w:cs="TH SarabunPSK"/>
          <w:sz w:val="28"/>
          <w:cs/>
        </w:rPr>
        <w:t>บาลไปปฏิบัติของกรุงเทพมหานคร พบว่าปัจจัยการนำนโยบาย</w:t>
      </w:r>
      <w:proofErr w:type="spellStart"/>
      <w:r w:rsidRPr="00C36AB0">
        <w:rPr>
          <w:rFonts w:ascii="TH SarabunPSK" w:hAnsi="TH SarabunPSK" w:cs="TH SarabunPSK"/>
          <w:sz w:val="28"/>
          <w:cs/>
        </w:rPr>
        <w:t>ธรรมาภิ</w:t>
      </w:r>
      <w:proofErr w:type="spellEnd"/>
      <w:r w:rsidRPr="00C36AB0">
        <w:rPr>
          <w:rFonts w:ascii="TH SarabunPSK" w:hAnsi="TH SarabunPSK" w:cs="TH SarabunPSK"/>
          <w:sz w:val="28"/>
          <w:cs/>
        </w:rPr>
        <w:t>บาลไปปฏิบัติที่สามารถอธิบายผลของการนำนโยบายไปปฏิบัติ ได้อย่างมีนัยสำคัญทางสถิติที่ระดับ 0.01นั้นประกอบด้วยปัจจัย 4 ปัจจัยเรียงลำดับจากมากไปหาน้อยคือ ปัจจัยด้านการจัดหา ส่งเสริม ควบคุม ประเมินผลและการให้คุณให้โทษบุคลากร  ปัจจัยด้านผู้บริหารและบุคลากรผู้ปฏิบัติ ปัจจัยด้านการกำหนดภารกิจและมอบหมายงาน  ปัจจัยด้านนโยบาย</w:t>
      </w:r>
      <w:r w:rsidRPr="00C36AB0">
        <w:rPr>
          <w:rFonts w:ascii="TH SarabunPSK" w:hAnsi="TH SarabunPSK" w:cs="TH SarabunPSK"/>
          <w:sz w:val="28"/>
        </w:rPr>
        <w:t xml:space="preserve"> </w:t>
      </w:r>
    </w:p>
    <w:p w:rsidR="00C36AB0" w:rsidRPr="00C36AB0" w:rsidRDefault="00C36AB0" w:rsidP="00C36AB0">
      <w:pPr>
        <w:spacing w:after="0" w:line="240" w:lineRule="auto"/>
        <w:jc w:val="thaiDistribute"/>
        <w:rPr>
          <w:rFonts w:ascii="TH SarabunPSK" w:hAnsi="TH SarabunPSK" w:cs="TH SarabunPSK"/>
          <w:sz w:val="28"/>
          <w:cs/>
        </w:rPr>
      </w:pPr>
      <w:r w:rsidRPr="00C36AB0">
        <w:rPr>
          <w:rFonts w:ascii="TH SarabunPSK" w:hAnsi="TH SarabunPSK" w:cs="TH SarabunPSK"/>
          <w:sz w:val="28"/>
          <w:cs/>
        </w:rPr>
        <w:tab/>
        <w:t>ในทัศนะของผู้วิจัยเห็นว่า หลังจากการเริ่มนำนโยบายเมาไม่ขับมาปฏิบัติ พบว่านโยบายประสบความสำเร็จตามเป้าหมายเป็นอย่างมาก ซึ่งจะสามารถสรุปวัดผลสัมฤทธิ์ได้จากผลงานที่เกิดขึ้นจากการปฏิบัติงานของเจ้าหน้าที่ตำรวจ กองตำรวจจราจร ที่ได้ดำเนินการนำนโยบายเมาไม่ขับมาดำเนินการให้เป็นโครงการเมาไม่ขับที่เป็นรูปธรรม โดยจะสามารถวัดผลได้จากจำนวนผู้ถูกจับกุมจากการกระทำผิดในการเสพสิ่งเสพติดมึนเมาและแอลกอฮอล์ และมาทำการขับขี่ยวดยานพาหนะบนท้องถนนที่ลดจำนวนที่สามารถจับกุมและดำเนินคดีได้ลดลงเรื่อยๆ ในด้านภาคประชาชน ประชาชนทั่วไปและผู้ใช้รถใช้ถนน มีความรู้มีความเข้าใจในตัวบทกฎหมายที่เกี่ยวกับกกจราจรและความผิดและผลเสียร้ายแรงจากการเมาแล้วขับเพิ่มมากขึ้น อีกทั้งภาคเอกชนที่ให้ความร่วมมือในการเผยแพร่ประชาสัมพันธ์ข้อมูลอีกทั้งยังสนับสนุนเทคโนโลยีต่างๆให้กับเจ้าหน้าที่ตำรวจจราจรผู้ทำการปฏิบัติหน้าที่ตามโครงการเมาไม่ขับ ในทางด้านบริษัท ห้างร้าน อาคารพา</w:t>
      </w:r>
      <w:proofErr w:type="spellStart"/>
      <w:r w:rsidRPr="00C36AB0">
        <w:rPr>
          <w:rFonts w:ascii="TH SarabunPSK" w:hAnsi="TH SarabunPSK" w:cs="TH SarabunPSK"/>
          <w:sz w:val="28"/>
          <w:cs/>
        </w:rPr>
        <w:t>นิชย์</w:t>
      </w:r>
      <w:proofErr w:type="spellEnd"/>
      <w:r w:rsidRPr="00C36AB0">
        <w:rPr>
          <w:rFonts w:ascii="TH SarabunPSK" w:hAnsi="TH SarabunPSK" w:cs="TH SarabunPSK"/>
          <w:sz w:val="28"/>
          <w:cs/>
        </w:rPr>
        <w:t xml:space="preserve"> ร้านค้าที่เปิดจำหน่ายสุราก็ตอบ</w:t>
      </w:r>
      <w:r w:rsidRPr="00C36AB0">
        <w:rPr>
          <w:rFonts w:ascii="TH SarabunPSK" w:hAnsi="TH SarabunPSK" w:cs="TH SarabunPSK"/>
          <w:sz w:val="28"/>
          <w:cs/>
        </w:rPr>
        <w:lastRenderedPageBreak/>
        <w:t xml:space="preserve">รับนโยบายเมาไม่ขับโดยการควบคุมเวลาการขายเครื่องดื่มมึนเมาและกำหนดอายุผู้ซื้อให้ ผู้ซื้อเครื่องดื่มแอลกอฮอล์หรือเครื่องดื่มมึนเมาทุกชนิดแก่ผู้ที่มีอายุต่ำกว่า </w:t>
      </w:r>
      <w:r w:rsidRPr="00C36AB0">
        <w:rPr>
          <w:rFonts w:ascii="TH SarabunPSK" w:hAnsi="TH SarabunPSK" w:cs="TH SarabunPSK"/>
          <w:sz w:val="28"/>
        </w:rPr>
        <w:t>18</w:t>
      </w:r>
      <w:r w:rsidRPr="00C36AB0">
        <w:rPr>
          <w:rFonts w:ascii="TH SarabunPSK" w:hAnsi="TH SarabunPSK" w:cs="TH SarabunPSK"/>
          <w:sz w:val="28"/>
          <w:cs/>
        </w:rPr>
        <w:t xml:space="preserve"> ปี ในส่วนของกลุ่มผู้เปิดให้บริการสถานบริการ สถานบันเทิง ร้านอาหารและกลุ่มธุรกิจกลางคืนต่างๆ ก็ให้ความร่วมมือมากขึ้นในการช่วยกันรณรงค์โครงการเมาไม่ขับในสถานบริการ มีการส่งเสริมโครงการเมาไม่ขับกลับแท็กซี่โดยจัดการให้บริการจุดจอดรับแท็กซี่ในบริเวณสถานบริการ</w:t>
      </w:r>
    </w:p>
    <w:p w:rsidR="00C36AB0" w:rsidRPr="00C36AB0" w:rsidRDefault="00C36AB0" w:rsidP="00C36AB0">
      <w:pPr>
        <w:spacing w:after="0" w:line="240" w:lineRule="auto"/>
        <w:ind w:firstLine="720"/>
        <w:jc w:val="thaiDistribute"/>
        <w:rPr>
          <w:rFonts w:ascii="TH SarabunPSK" w:hAnsi="TH SarabunPSK" w:cs="TH SarabunPSK"/>
          <w:sz w:val="28"/>
        </w:rPr>
      </w:pPr>
      <w:r w:rsidRPr="00C36AB0">
        <w:rPr>
          <w:rFonts w:ascii="TH SarabunPSK" w:eastAsia="Cordia New" w:hAnsi="TH SarabunPSK" w:cs="TH SarabunPSK"/>
          <w:sz w:val="28"/>
          <w:cs/>
        </w:rPr>
        <w:t xml:space="preserve">ความสำเร็จของการนำนโยบายป้องกันและลดอุบัติเหตุทางถนนโครงการเมาไม่ขับไปปฏิบัติของกองบังคับการตำรวจจราจรแบ่งออกเป็น </w:t>
      </w:r>
      <w:r w:rsidRPr="00C36AB0">
        <w:rPr>
          <w:rFonts w:ascii="TH SarabunPSK" w:eastAsia="Cordia New" w:hAnsi="TH SarabunPSK" w:cs="TH SarabunPSK"/>
          <w:sz w:val="28"/>
        </w:rPr>
        <w:t>3</w:t>
      </w:r>
      <w:r w:rsidRPr="00C36AB0">
        <w:rPr>
          <w:rFonts w:ascii="TH SarabunPSK" w:eastAsia="Cordia New" w:hAnsi="TH SarabunPSK" w:cs="TH SarabunPSK"/>
          <w:sz w:val="28"/>
          <w:cs/>
        </w:rPr>
        <w:t xml:space="preserve"> ด้านคือ จำนวนผู้กระทำความผิด จำนวนผู้ปฏิบัติตามกฎหมายจราจร (</w:t>
      </w:r>
      <w:proofErr w:type="spellStart"/>
      <w:r w:rsidRPr="00C36AB0">
        <w:rPr>
          <w:rFonts w:ascii="TH SarabunPSK" w:eastAsia="Cordia New" w:hAnsi="TH SarabunPSK" w:cs="TH SarabunPSK"/>
          <w:sz w:val="28"/>
          <w:cs/>
        </w:rPr>
        <w:t>พรบ</w:t>
      </w:r>
      <w:proofErr w:type="spellEnd"/>
      <w:r w:rsidRPr="00C36AB0">
        <w:rPr>
          <w:rFonts w:ascii="TH SarabunPSK" w:eastAsia="Cordia New" w:hAnsi="TH SarabunPSK" w:cs="TH SarabunPSK"/>
          <w:sz w:val="28"/>
          <w:cs/>
        </w:rPr>
        <w:t>.จราจรทางบก) และ สถิติการจับกุมผู้กระทำความผิด</w:t>
      </w:r>
      <w:r w:rsidRPr="00C36AB0">
        <w:rPr>
          <w:rFonts w:ascii="TH SarabunPSK" w:hAnsi="TH SarabunPSK" w:cs="TH SarabunPSK"/>
          <w:sz w:val="28"/>
          <w:cs/>
        </w:rPr>
        <w:t xml:space="preserve"> และสามารถอภิปรายผลเป็นรายด้านได้ดังนี้</w:t>
      </w:r>
    </w:p>
    <w:p w:rsidR="00C36AB0" w:rsidRPr="00C36AB0" w:rsidRDefault="00C36AB0" w:rsidP="00C36AB0">
      <w:pPr>
        <w:spacing w:after="0" w:line="240" w:lineRule="auto"/>
        <w:ind w:firstLine="1134"/>
        <w:jc w:val="thaiDistribute"/>
        <w:rPr>
          <w:rFonts w:ascii="TH SarabunPSK" w:hAnsi="TH SarabunPSK" w:cs="TH SarabunPSK"/>
          <w:sz w:val="28"/>
        </w:rPr>
      </w:pPr>
      <w:r w:rsidRPr="00C36AB0">
        <w:rPr>
          <w:rFonts w:ascii="TH SarabunPSK" w:hAnsi="TH SarabunPSK" w:cs="TH SarabunPSK"/>
          <w:sz w:val="28"/>
        </w:rPr>
        <w:t>2.1</w:t>
      </w:r>
      <w:r w:rsidRPr="00C36AB0">
        <w:rPr>
          <w:rFonts w:ascii="TH SarabunPSK" w:hAnsi="TH SarabunPSK" w:cs="TH SarabunPSK"/>
          <w:sz w:val="28"/>
          <w:cs/>
        </w:rPr>
        <w:t xml:space="preserve"> </w:t>
      </w:r>
      <w:r w:rsidRPr="00C36AB0">
        <w:rPr>
          <w:rFonts w:ascii="TH SarabunPSK" w:eastAsia="Cordia New" w:hAnsi="TH SarabunPSK" w:cs="TH SarabunPSK"/>
          <w:sz w:val="28"/>
          <w:cs/>
        </w:rPr>
        <w:t xml:space="preserve">จำนวนผู้กระทำความผิด </w:t>
      </w:r>
      <w:r w:rsidRPr="00C36AB0">
        <w:rPr>
          <w:rFonts w:ascii="TH SarabunPSK" w:hAnsi="TH SarabunPSK" w:cs="TH SarabunPSK"/>
          <w:sz w:val="28"/>
          <w:cs/>
        </w:rPr>
        <w:t>พบว่านโยบาย (เมาไม่ขับ) มีบทลงโทษที่รุนแรงทำให้ผู้กระทำผิดเกรงกลัวและไม่กล้ากระทำผิดจากการกวดขันและจับกุมนโยบาย (เมาไม่ขับ) ทำให้ประชาชนมีวินัยเรื่องการปฏิบัติตามกฎจราจรมากขึ้น ซึ่งแสดงผลออกมาว่าการนำนโยบาย (เมาไม่ขับ) มาใช้ทำให้ช่วยลดปัญหาจราจรติดขัดอันเกิดจากอุบัติบนท้องถนน อีกทั้งนโยบาย (เมาไม่ขับ) มีเป้าหมายที่ชัดเจนทำให้สามารถจับกุมผู้ที่ดื่มแล้วขับได้ง่ายขึ้น ทำให้การนำนโยบาย (เมาไม่ขับ) มาใช้ทำให้จับกุมผู้กระทำผิดได้เพิ่มขึ้นเมื่อเทียบกับก่อนนำนโยบายมาใช้  ซึ่งสอดคล้องกับทฤษฎีของ ซา</w:t>
      </w:r>
      <w:proofErr w:type="spellStart"/>
      <w:r w:rsidRPr="00C36AB0">
        <w:rPr>
          <w:rFonts w:ascii="TH SarabunPSK" w:hAnsi="TH SarabunPSK" w:cs="TH SarabunPSK"/>
          <w:sz w:val="28"/>
          <w:cs/>
        </w:rPr>
        <w:t>บาเตียร์</w:t>
      </w:r>
      <w:proofErr w:type="spellEnd"/>
      <w:r w:rsidRPr="00C36AB0">
        <w:rPr>
          <w:rFonts w:ascii="TH SarabunPSK" w:hAnsi="TH SarabunPSK" w:cs="TH SarabunPSK"/>
          <w:sz w:val="28"/>
          <w:cs/>
        </w:rPr>
        <w:t xml:space="preserve"> และ </w:t>
      </w:r>
      <w:proofErr w:type="spellStart"/>
      <w:r w:rsidRPr="00C36AB0">
        <w:rPr>
          <w:rFonts w:ascii="TH SarabunPSK" w:hAnsi="TH SarabunPSK" w:cs="TH SarabunPSK"/>
          <w:sz w:val="28"/>
          <w:cs/>
        </w:rPr>
        <w:t>แม</w:t>
      </w:r>
      <w:proofErr w:type="spellEnd"/>
      <w:r w:rsidRPr="00C36AB0">
        <w:rPr>
          <w:rFonts w:ascii="TH SarabunPSK" w:hAnsi="TH SarabunPSK" w:cs="TH SarabunPSK"/>
          <w:sz w:val="28"/>
          <w:cs/>
        </w:rPr>
        <w:t>สมาเนียน ไม่ได้พิจารณาขั้นตอนของการนำนโยบายไปปฏิบัติในรายละเอียด แต่ก็ได้สรุปแนวทางในการนำกรอบการศึกษาไปประยุกต์ใช้ (</w:t>
      </w:r>
      <w:r w:rsidRPr="00C36AB0">
        <w:rPr>
          <w:rFonts w:ascii="TH SarabunPSK" w:hAnsi="TH SarabunPSK" w:cs="TH SarabunPSK"/>
          <w:sz w:val="28"/>
        </w:rPr>
        <w:t xml:space="preserve">implication of the framework) </w:t>
      </w:r>
      <w:r w:rsidRPr="00C36AB0">
        <w:rPr>
          <w:rFonts w:ascii="TH SarabunPSK" w:hAnsi="TH SarabunPSK" w:cs="TH SarabunPSK"/>
          <w:sz w:val="28"/>
          <w:cs/>
        </w:rPr>
        <w:t>โดยเสนอแนะว่าการจะนำนโยบายไปสู่การปฏิบัติให้ประสบผลสำเร็จนั้น   จะต้องดำเนินการตาม</w:t>
      </w:r>
      <w:r w:rsidRPr="00C36AB0">
        <w:rPr>
          <w:rFonts w:ascii="TH SarabunPSK" w:hAnsi="TH SarabunPSK" w:cs="TH SarabunPSK"/>
          <w:spacing w:val="-4"/>
          <w:sz w:val="28"/>
          <w:cs/>
        </w:rPr>
        <w:t xml:space="preserve">เงื่อนไขต่อไปนี้ </w:t>
      </w:r>
      <w:r w:rsidRPr="00C36AB0">
        <w:rPr>
          <w:rFonts w:ascii="TH SarabunPSK" w:hAnsi="TH SarabunPSK" w:cs="TH SarabunPSK"/>
          <w:spacing w:val="-4"/>
          <w:sz w:val="28"/>
        </w:rPr>
        <w:t xml:space="preserve">(1) </w:t>
      </w:r>
      <w:r w:rsidRPr="00C36AB0">
        <w:rPr>
          <w:rFonts w:ascii="TH SarabunPSK" w:hAnsi="TH SarabunPSK" w:cs="TH SarabunPSK"/>
          <w:spacing w:val="-4"/>
          <w:sz w:val="28"/>
          <w:cs/>
        </w:rPr>
        <w:t xml:space="preserve">ความสามารถของกฎหมายในการดำเนินการให้บรรลุวัตถุประสงค์ของนโยบายซึ่งจะต้องกำหนดให้ชัดเจนและความแน่นอน </w:t>
      </w:r>
      <w:r w:rsidRPr="00C36AB0">
        <w:rPr>
          <w:rFonts w:ascii="TH SarabunPSK" w:hAnsi="TH SarabunPSK" w:cs="TH SarabunPSK"/>
          <w:spacing w:val="-4"/>
          <w:sz w:val="28"/>
        </w:rPr>
        <w:t xml:space="preserve">(2) </w:t>
      </w:r>
      <w:r w:rsidRPr="00C36AB0">
        <w:rPr>
          <w:rFonts w:ascii="TH SarabunPSK" w:hAnsi="TH SarabunPSK" w:cs="TH SarabunPSK"/>
          <w:spacing w:val="-4"/>
          <w:sz w:val="28"/>
          <w:cs/>
        </w:rPr>
        <w:t>ความสามารถของกฎหมายในการผนึกทฤษฎีที่เหมาะสมที่นำไปใช้ในการวิเคราะห์ปัจจัยสำคัญของการนำนโยบายไปปฏิบัติและความเชื่อมโยงในเชิงเหตุผลที่ส่งผลต่อการบรรลุเป้าหมายของนโยบาย   ขณะเดียวกันการเปลี่ยนแปลงพฤติกรรมของกลุ่มเป้าหมายและเงื่อนไขต่าง ๆ  จะต้องสนองตอบต่อการบรรลุวัตถุประสงค์นโยบาย</w:t>
      </w:r>
      <w:r w:rsidRPr="00C36AB0">
        <w:rPr>
          <w:rFonts w:ascii="TH SarabunPSK" w:hAnsi="TH SarabunPSK" w:cs="TH SarabunPSK"/>
          <w:spacing w:val="-4"/>
          <w:sz w:val="28"/>
        </w:rPr>
        <w:t xml:space="preserve"> (3) </w:t>
      </w:r>
      <w:r w:rsidRPr="00C36AB0">
        <w:rPr>
          <w:rFonts w:ascii="TH SarabunPSK" w:hAnsi="TH SarabunPSK" w:cs="TH SarabunPSK"/>
          <w:spacing w:val="-4"/>
          <w:sz w:val="28"/>
          <w:cs/>
        </w:rPr>
        <w:t>ความสามารถของกฎหมายที่ให้อำนาจแก่หน่ายปฏิบัติอย่างเพียงพอในการดำเนินการกับกลุ่มเป้าหมาย   และการใช้มาตรการแทรกซ้อนอื่นๆ  ยังรวมถึงการกำหนดโครงสร้างของกระบวนการในการนำนโยบายไปปฏิบัติที่จะทำให้กลุ่มเป้าหมายปฏิบัติตามได้มากที่สุด</w:t>
      </w:r>
      <w:r w:rsidRPr="00C36AB0">
        <w:rPr>
          <w:rFonts w:ascii="TH SarabunPSK" w:hAnsi="TH SarabunPSK" w:cs="TH SarabunPSK"/>
          <w:spacing w:val="-4"/>
          <w:sz w:val="28"/>
        </w:rPr>
        <w:t xml:space="preserve"> (4) </w:t>
      </w:r>
      <w:r w:rsidRPr="00C36AB0">
        <w:rPr>
          <w:rFonts w:ascii="TH SarabunPSK" w:hAnsi="TH SarabunPSK" w:cs="TH SarabunPSK"/>
          <w:spacing w:val="-4"/>
          <w:sz w:val="28"/>
          <w:cs/>
        </w:rPr>
        <w:t xml:space="preserve">ผู้นำของหน่วยปฏิบัติมีความสามารถทางการบริหารและมีทักษะทางการเมือง และผูกพันการบรรลุเป้าหมายของนโยบาย </w:t>
      </w:r>
      <w:r w:rsidRPr="00C36AB0">
        <w:rPr>
          <w:rFonts w:ascii="TH SarabunPSK" w:hAnsi="TH SarabunPSK" w:cs="TH SarabunPSK"/>
          <w:spacing w:val="-4"/>
          <w:sz w:val="28"/>
        </w:rPr>
        <w:t xml:space="preserve">(5) </w:t>
      </w:r>
      <w:r w:rsidRPr="00C36AB0">
        <w:rPr>
          <w:rFonts w:ascii="TH SarabunPSK" w:hAnsi="TH SarabunPSK" w:cs="TH SarabunPSK"/>
          <w:spacing w:val="-4"/>
          <w:sz w:val="28"/>
          <w:cs/>
        </w:rPr>
        <w:t xml:space="preserve">โปรแกรมต้องได้รับการสนับสนุนอย่างแข็งขันจากประชาชนและผู้นำคนสำคัญทางฝ่ายนิติบัญญัติ   หรือฝ่ายบริหารตลอดทั้งกระบวนการในการนำนโยบายไปปฏิบัติ ในขณะที่สถาบันตุลาการอาจจะทำตัวเป็นกลางหรือให้การสนับสนุนก็ได้ </w:t>
      </w:r>
      <w:r w:rsidRPr="00C36AB0">
        <w:rPr>
          <w:rFonts w:ascii="TH SarabunPSK" w:hAnsi="TH SarabunPSK" w:cs="TH SarabunPSK"/>
          <w:sz w:val="28"/>
        </w:rPr>
        <w:t xml:space="preserve">(6) </w:t>
      </w:r>
      <w:r w:rsidRPr="00C36AB0">
        <w:rPr>
          <w:rFonts w:ascii="TH SarabunPSK" w:hAnsi="TH SarabunPSK" w:cs="TH SarabunPSK"/>
          <w:sz w:val="28"/>
          <w:cs/>
        </w:rPr>
        <w:t>วัตถุประสงค์ของนโยบายจะต้องไม่ถูกทำลายจากนโยบายอื่นหรือไม่ถูกทำลายจากเงื่อนไขทางเศรษฐกิจและสังคมที่เปลี่ยนแปลงไป และยังสอดคล้องกับงานวิจัยทรงพล ศรีวิบูลย์ (</w:t>
      </w:r>
      <w:r w:rsidRPr="00C36AB0">
        <w:rPr>
          <w:rFonts w:ascii="TH SarabunPSK" w:hAnsi="TH SarabunPSK" w:cs="TH SarabunPSK"/>
          <w:sz w:val="28"/>
        </w:rPr>
        <w:t>2551</w:t>
      </w:r>
      <w:r w:rsidRPr="00C36AB0">
        <w:rPr>
          <w:rFonts w:ascii="TH SarabunPSK" w:hAnsi="TH SarabunPSK" w:cs="TH SarabunPSK"/>
          <w:sz w:val="28"/>
          <w:cs/>
        </w:rPr>
        <w:t>) เรื่องการศึกษาพฤติกรรมของนักศึกษาในการปฏิบัติตามกฎจราจร ศึกษาเฉพาะ กรณี : การใช้สะพานลอยในการข้ามถนนของนักศึกษาสถาบันราช</w:t>
      </w:r>
      <w:proofErr w:type="spellStart"/>
      <w:r w:rsidRPr="00C36AB0">
        <w:rPr>
          <w:rFonts w:ascii="TH SarabunPSK" w:hAnsi="TH SarabunPSK" w:cs="TH SarabunPSK"/>
          <w:sz w:val="28"/>
          <w:cs/>
        </w:rPr>
        <w:t>ภัฏ</w:t>
      </w:r>
      <w:proofErr w:type="spellEnd"/>
      <w:r w:rsidRPr="00C36AB0">
        <w:rPr>
          <w:rFonts w:ascii="TH SarabunPSK" w:hAnsi="TH SarabunPSK" w:cs="TH SarabunPSK"/>
          <w:sz w:val="28"/>
          <w:cs/>
        </w:rPr>
        <w:t xml:space="preserve">นครปฐมผล ในประเด็นที่ว่า ช่วงเวลาก่อนเข้าเรียน คือ ตั้งแต่ </w:t>
      </w:r>
      <w:r w:rsidRPr="00C36AB0">
        <w:rPr>
          <w:rFonts w:ascii="TH SarabunPSK" w:hAnsi="TH SarabunPSK" w:cs="TH SarabunPSK"/>
          <w:sz w:val="28"/>
        </w:rPr>
        <w:t xml:space="preserve">7.30 -8.30 </w:t>
      </w:r>
      <w:r w:rsidRPr="00C36AB0">
        <w:rPr>
          <w:rFonts w:ascii="TH SarabunPSK" w:hAnsi="TH SarabunPSK" w:cs="TH SarabunPSK"/>
          <w:sz w:val="28"/>
          <w:cs/>
        </w:rPr>
        <w:t xml:space="preserve">น. นักศึกษาข้ามถนนโดยไม่ใช้สะพานลอยมีจำนวนน้อยกว่านักศึกษาที่ข้ามถนนโดยใช้สะพานลอย ส่วนช่วงเวลาหลังเลิกเรียนคือ ตั้งแต่ </w:t>
      </w:r>
      <w:r w:rsidRPr="00C36AB0">
        <w:rPr>
          <w:rFonts w:ascii="TH SarabunPSK" w:hAnsi="TH SarabunPSK" w:cs="TH SarabunPSK"/>
          <w:sz w:val="28"/>
        </w:rPr>
        <w:t xml:space="preserve">15.30 – 16.30 </w:t>
      </w:r>
      <w:r w:rsidRPr="00C36AB0">
        <w:rPr>
          <w:rFonts w:ascii="TH SarabunPSK" w:hAnsi="TH SarabunPSK" w:cs="TH SarabunPSK"/>
          <w:sz w:val="28"/>
          <w:cs/>
        </w:rPr>
        <w:t>น. มีนักศึกษาข้ามถนนโดยไม่ใช้สะพานลอยมากกว่านักศึกษาที่ข้ามถนนโดยใช้สะพานลอย เมื่อพิจารณาตามเพศพบว่า นักศึกษาหญิงข้ามถนนโดยไม่ใช้สะพานลอยมากกว่านักศึกษาชาย และจากข้อมูลแบบสอบถามที่ได้รับจากกลุ่มตัวอย่าง ซึ่งเป็นนักศึกษาสถาบันราช</w:t>
      </w:r>
      <w:proofErr w:type="spellStart"/>
      <w:r w:rsidRPr="00C36AB0">
        <w:rPr>
          <w:rFonts w:ascii="TH SarabunPSK" w:hAnsi="TH SarabunPSK" w:cs="TH SarabunPSK"/>
          <w:sz w:val="28"/>
          <w:cs/>
        </w:rPr>
        <w:t>ภัฏ</w:t>
      </w:r>
      <w:proofErr w:type="spellEnd"/>
      <w:r w:rsidRPr="00C36AB0">
        <w:rPr>
          <w:rFonts w:ascii="TH SarabunPSK" w:hAnsi="TH SarabunPSK" w:cs="TH SarabunPSK"/>
          <w:sz w:val="28"/>
          <w:cs/>
        </w:rPr>
        <w:t xml:space="preserve">นครปฐม ภาคปกติ จำนวน </w:t>
      </w:r>
      <w:r w:rsidRPr="00C36AB0">
        <w:rPr>
          <w:rFonts w:ascii="TH SarabunPSK" w:hAnsi="TH SarabunPSK" w:cs="TH SarabunPSK"/>
          <w:sz w:val="28"/>
        </w:rPr>
        <w:t xml:space="preserve">150 </w:t>
      </w:r>
      <w:r w:rsidRPr="00C36AB0">
        <w:rPr>
          <w:rFonts w:ascii="TH SarabunPSK" w:hAnsi="TH SarabunPSK" w:cs="TH SarabunPSK"/>
          <w:sz w:val="28"/>
          <w:cs/>
        </w:rPr>
        <w:t xml:space="preserve">ชุด พบว่า ปัจจัยที่มีผลต่อพฤติกรรมการใช้สะพานลอยที่อยู่ในระดับ ปานกลาง มีอยู่ด้วยกัน </w:t>
      </w:r>
      <w:r w:rsidRPr="00C36AB0">
        <w:rPr>
          <w:rFonts w:ascii="TH SarabunPSK" w:hAnsi="TH SarabunPSK" w:cs="TH SarabunPSK"/>
          <w:sz w:val="28"/>
        </w:rPr>
        <w:t xml:space="preserve">6 </w:t>
      </w:r>
      <w:r w:rsidRPr="00C36AB0">
        <w:rPr>
          <w:rFonts w:ascii="TH SarabunPSK" w:hAnsi="TH SarabunPSK" w:cs="TH SarabunPSK"/>
          <w:sz w:val="28"/>
          <w:cs/>
        </w:rPr>
        <w:t>ด้าน ได้แก่ ด้านปัญหาสุขภาพ</w:t>
      </w:r>
      <w:r w:rsidRPr="00C36AB0">
        <w:rPr>
          <w:rFonts w:ascii="TH SarabunPSK" w:hAnsi="TH SarabunPSK" w:cs="TH SarabunPSK"/>
          <w:sz w:val="28"/>
        </w:rPr>
        <w:t xml:space="preserve">, </w:t>
      </w:r>
      <w:r w:rsidRPr="00C36AB0">
        <w:rPr>
          <w:rFonts w:ascii="TH SarabunPSK" w:hAnsi="TH SarabunPSK" w:cs="TH SarabunPSK"/>
          <w:sz w:val="28"/>
          <w:cs/>
        </w:rPr>
        <w:t>ด้านการเฝ้าตรวจตราของเจ้าหน้าที่ตำรวจ</w:t>
      </w:r>
      <w:r w:rsidRPr="00C36AB0">
        <w:rPr>
          <w:rFonts w:ascii="TH SarabunPSK" w:hAnsi="TH SarabunPSK" w:cs="TH SarabunPSK"/>
          <w:sz w:val="28"/>
        </w:rPr>
        <w:t xml:space="preserve">, </w:t>
      </w:r>
      <w:r w:rsidRPr="00C36AB0">
        <w:rPr>
          <w:rFonts w:ascii="TH SarabunPSK" w:hAnsi="TH SarabunPSK" w:cs="TH SarabunPSK"/>
          <w:sz w:val="28"/>
          <w:cs/>
        </w:rPr>
        <w:t>ด้านการได้รับความรู้ในการปฏิบัติตามกฎจราจร</w:t>
      </w:r>
      <w:r w:rsidRPr="00C36AB0">
        <w:rPr>
          <w:rFonts w:ascii="TH SarabunPSK" w:hAnsi="TH SarabunPSK" w:cs="TH SarabunPSK"/>
          <w:sz w:val="28"/>
        </w:rPr>
        <w:t xml:space="preserve">, </w:t>
      </w:r>
      <w:r w:rsidRPr="00C36AB0">
        <w:rPr>
          <w:rFonts w:ascii="TH SarabunPSK" w:hAnsi="TH SarabunPSK" w:cs="TH SarabunPSK"/>
          <w:sz w:val="28"/>
          <w:cs/>
        </w:rPr>
        <w:t xml:space="preserve">ด้านพฤติกรรมการใช้สะพานลอยของกลุ่มเพื่อน ด้านสถิติการเกิดอุบัติเหตุบนท้องถนน และด้านการประชาสัมพันธ์ รณรงค์ และปัจจัยที่มีผลต่อพฤติกรรมการใช้สะพานลอยที่มีอยู่ในระดับมาก มีอยู่ด้วยกัน </w:t>
      </w:r>
      <w:r w:rsidRPr="00C36AB0">
        <w:rPr>
          <w:rFonts w:ascii="TH SarabunPSK" w:hAnsi="TH SarabunPSK" w:cs="TH SarabunPSK"/>
          <w:sz w:val="28"/>
        </w:rPr>
        <w:t xml:space="preserve">4 </w:t>
      </w:r>
      <w:r w:rsidRPr="00C36AB0">
        <w:rPr>
          <w:rFonts w:ascii="TH SarabunPSK" w:hAnsi="TH SarabunPSK" w:cs="TH SarabunPSK"/>
          <w:sz w:val="28"/>
          <w:cs/>
        </w:rPr>
        <w:t>ด้าน ได้แก่ ด้านความรีบเร่งส่วนบุคคล</w:t>
      </w:r>
      <w:r w:rsidRPr="00C36AB0">
        <w:rPr>
          <w:rFonts w:ascii="TH SarabunPSK" w:hAnsi="TH SarabunPSK" w:cs="TH SarabunPSK"/>
          <w:sz w:val="28"/>
        </w:rPr>
        <w:t xml:space="preserve">, </w:t>
      </w:r>
      <w:r w:rsidRPr="00C36AB0">
        <w:rPr>
          <w:rFonts w:ascii="TH SarabunPSK" w:hAnsi="TH SarabunPSK" w:cs="TH SarabunPSK"/>
          <w:sz w:val="28"/>
          <w:cs/>
        </w:rPr>
        <w:t>ด้านสภาพอากาศ</w:t>
      </w:r>
      <w:r w:rsidRPr="00C36AB0">
        <w:rPr>
          <w:rFonts w:ascii="TH SarabunPSK" w:hAnsi="TH SarabunPSK" w:cs="TH SarabunPSK"/>
          <w:sz w:val="28"/>
        </w:rPr>
        <w:t xml:space="preserve">, </w:t>
      </w:r>
      <w:r w:rsidRPr="00C36AB0">
        <w:rPr>
          <w:rFonts w:ascii="TH SarabunPSK" w:hAnsi="TH SarabunPSK" w:cs="TH SarabunPSK"/>
          <w:sz w:val="28"/>
          <w:cs/>
        </w:rPr>
        <w:t>ด้านลักษณะของสะพานลอย และด้านความหนาแน่นของจำนวนรถยนต์ที่แล่นบนท้องถนน</w:t>
      </w:r>
    </w:p>
    <w:p w:rsidR="00C36AB0" w:rsidRPr="00C36AB0" w:rsidRDefault="00C36AB0" w:rsidP="00C36AB0">
      <w:pPr>
        <w:spacing w:after="0" w:line="240" w:lineRule="auto"/>
        <w:jc w:val="thaiDistribute"/>
        <w:rPr>
          <w:rFonts w:ascii="TH SarabunPSK" w:hAnsi="TH SarabunPSK" w:cs="TH SarabunPSK"/>
          <w:sz w:val="28"/>
        </w:rPr>
      </w:pPr>
      <w:r w:rsidRPr="00C36AB0">
        <w:rPr>
          <w:rFonts w:ascii="TH SarabunPSK" w:hAnsi="TH SarabunPSK" w:cs="TH SarabunPSK"/>
          <w:sz w:val="28"/>
          <w:cs/>
        </w:rPr>
        <w:tab/>
        <w:t>ในทัศนะของผู้วิจัยเห็นว่า</w:t>
      </w:r>
      <w:r w:rsidRPr="00C36AB0">
        <w:rPr>
          <w:rFonts w:ascii="TH SarabunPSK" w:hAnsi="TH SarabunPSK" w:cs="TH SarabunPSK"/>
          <w:sz w:val="28"/>
        </w:rPr>
        <w:t xml:space="preserve"> </w:t>
      </w:r>
      <w:r w:rsidRPr="00C36AB0">
        <w:rPr>
          <w:rFonts w:ascii="TH SarabunPSK" w:hAnsi="TH SarabunPSK" w:cs="TH SarabunPSK"/>
          <w:sz w:val="28"/>
          <w:cs/>
        </w:rPr>
        <w:t>จากการนำนโยบาย เมาไม่ขับมาใช้ในการปฏิบัติการของกองบังคับการตำรวจจราจร เจ้าหน้าที่ตำรวจจราจรและบุคลากรสนับสนุนได้ปฏิบัติงานตามแผนงานของโครงการเมาไม่ขับด้วยการกวดขันที่เข้มงวด จริงจังในการป้องปรามและปราบปราบผู้กระทำผิด  จากการปฏิบัติงานที่เข้มแข็งจึงทำให้เกิดความกลัวเกรงในการทำผิดกฎหมายจราจรโดยเฉพาะกรณีเมาแล้วขับได้ผลดีอย่างยิ่งซึ่งสามารถวัดผลได้จากการที่จำนวนผู้ถูกจับกุมและดำเนินคดีจากการเสพสิ่งมึนเมาและเสพเครื่องดื่มแอลกอฮอล์แล้วมาขับขี่ยวดยานพาหนะบนท้องถน ซึ่งก่อให้เกิดอุบัติเหตุและเกิดอันตรายต่อชีวิตและทรัพย์สินต่อทั้งตัวผู้ขับขี่เองและผู้อื่นที่มีสถิติลดน้อยลงอย่างต่อเนื่องหลังจากการปฏิบัติ งานตามนโยบายเมาไม่ขับ ซึ่งจากการปฏิบัติงานอันเข้มแข็งของตำรวจจราจรนั้นเองทำให้การเกิดอุบัติเหตุที่มีสาเหตุจากการเมาแล้วขับพบลดน้อยลงมาก</w:t>
      </w:r>
    </w:p>
    <w:p w:rsidR="00C36AB0" w:rsidRPr="00C36AB0" w:rsidRDefault="00C36AB0" w:rsidP="00C36AB0">
      <w:pPr>
        <w:spacing w:after="0" w:line="240" w:lineRule="auto"/>
        <w:ind w:firstLine="1134"/>
        <w:jc w:val="thaiDistribute"/>
        <w:rPr>
          <w:rFonts w:ascii="TH SarabunPSK" w:eastAsia="Times New Roman" w:hAnsi="TH SarabunPSK" w:cs="TH SarabunPSK"/>
          <w:sz w:val="28"/>
          <w:cs/>
        </w:rPr>
      </w:pPr>
      <w:r w:rsidRPr="00C36AB0">
        <w:rPr>
          <w:rFonts w:ascii="TH SarabunPSK" w:hAnsi="TH SarabunPSK" w:cs="TH SarabunPSK"/>
          <w:sz w:val="28"/>
        </w:rPr>
        <w:t>2.2</w:t>
      </w:r>
      <w:r w:rsidRPr="00C36AB0">
        <w:rPr>
          <w:rFonts w:ascii="TH SarabunPSK" w:hAnsi="TH SarabunPSK" w:cs="TH SarabunPSK"/>
          <w:sz w:val="28"/>
          <w:cs/>
        </w:rPr>
        <w:t xml:space="preserve"> </w:t>
      </w:r>
      <w:r w:rsidRPr="00C36AB0">
        <w:rPr>
          <w:rFonts w:ascii="TH SarabunPSK" w:eastAsia="Cordia New" w:hAnsi="TH SarabunPSK" w:cs="TH SarabunPSK"/>
          <w:sz w:val="28"/>
          <w:cs/>
        </w:rPr>
        <w:t>จำนวนผู้ปฏิบัติตามกฎหมายจราจร (</w:t>
      </w:r>
      <w:proofErr w:type="spellStart"/>
      <w:r w:rsidRPr="00C36AB0">
        <w:rPr>
          <w:rFonts w:ascii="TH SarabunPSK" w:eastAsia="Cordia New" w:hAnsi="TH SarabunPSK" w:cs="TH SarabunPSK"/>
          <w:sz w:val="28"/>
          <w:cs/>
        </w:rPr>
        <w:t>พรบ</w:t>
      </w:r>
      <w:proofErr w:type="spellEnd"/>
      <w:r w:rsidRPr="00C36AB0">
        <w:rPr>
          <w:rFonts w:ascii="TH SarabunPSK" w:eastAsia="Cordia New" w:hAnsi="TH SarabunPSK" w:cs="TH SarabunPSK"/>
          <w:sz w:val="28"/>
          <w:cs/>
        </w:rPr>
        <w:t>.จราจรทางบก)</w:t>
      </w:r>
      <w:r w:rsidRPr="00C36AB0">
        <w:rPr>
          <w:rFonts w:ascii="TH SarabunPSK" w:hAnsi="TH SarabunPSK" w:cs="TH SarabunPSK"/>
          <w:sz w:val="28"/>
          <w:cs/>
        </w:rPr>
        <w:t xml:space="preserve"> พบว่า</w:t>
      </w:r>
      <w:r w:rsidRPr="00C36AB0">
        <w:rPr>
          <w:rFonts w:ascii="TH SarabunPSK" w:eastAsia="Times New Roman" w:hAnsi="TH SarabunPSK" w:cs="TH SarabunPSK"/>
          <w:sz w:val="28"/>
          <w:cs/>
        </w:rPr>
        <w:t>ประชาชนได้ร่วมมือและนำนโยบาย (เมาไม่ขับ) ไปปฏิบัติอย่างทั่วถึง</w:t>
      </w:r>
      <w:r w:rsidRPr="00C36AB0">
        <w:rPr>
          <w:rFonts w:ascii="TH SarabunPSK" w:eastAsia="Times New Roman" w:hAnsi="TH SarabunPSK" w:cs="TH SarabunPSK"/>
          <w:sz w:val="28"/>
        </w:rPr>
        <w:t xml:space="preserve"> </w:t>
      </w:r>
      <w:r w:rsidRPr="00C36AB0">
        <w:rPr>
          <w:rFonts w:ascii="TH SarabunPSK" w:eastAsia="Times New Roman" w:hAnsi="TH SarabunPSK" w:cs="TH SarabunPSK"/>
          <w:sz w:val="28"/>
          <w:cs/>
        </w:rPr>
        <w:t>จากการกวดขันและขอความร่วมมือสถานที่จำหน่ายแอลกอฮอล์ต่างๆเช่นร้านสะดวกซื้อ ได้นำ</w:t>
      </w:r>
      <w:r w:rsidRPr="00C36AB0">
        <w:rPr>
          <w:rFonts w:ascii="TH SarabunPSK" w:eastAsia="Times New Roman" w:hAnsi="TH SarabunPSK" w:cs="TH SarabunPSK"/>
          <w:sz w:val="28"/>
          <w:cs/>
        </w:rPr>
        <w:lastRenderedPageBreak/>
        <w:t xml:space="preserve">นโยบาย (เมาไม่ขับ) ไปปฏิบัติอย่างเข้มแข็ง เพราะฉะนั้นการนำนโยบาย (เมาไม่ขับ) มาใช้ทำให้สถิติการจับกุมผู้กระทำผิดน้อยลงและการนำนโยบาย (เมาไม่ขับ) มาใช้ทำให้การเกิดอุบัติเหตุบนท้องถนนน้อยลง ทั้งนี้กองบังคับการตำรวจจราจรได้มีการสนับสนุน จัดกิจกรรมและส่งเสริมผู้ปฏิบัติตามนโยบาย (เมาไม่ขับ) อย่างเป็นรูปธรรมอยู่โดยตลอด  </w:t>
      </w:r>
      <w:r w:rsidRPr="00C36AB0">
        <w:rPr>
          <w:rFonts w:ascii="TH SarabunPSK" w:hAnsi="TH SarabunPSK" w:cs="TH SarabunPSK"/>
          <w:sz w:val="28"/>
          <w:cs/>
        </w:rPr>
        <w:t>ซึ่งสอดคล้องกับแนวคิด</w:t>
      </w:r>
      <w:r w:rsidRPr="00C36AB0">
        <w:rPr>
          <w:rFonts w:ascii="TH SarabunPSK" w:eastAsia="Times New Roman" w:hAnsi="TH SarabunPSK" w:cs="TH SarabunPSK"/>
          <w:sz w:val="28"/>
          <w:cs/>
        </w:rPr>
        <w:t xml:space="preserve">ของ </w:t>
      </w:r>
      <w:r w:rsidRPr="00C36AB0">
        <w:rPr>
          <w:rFonts w:ascii="TH SarabunPSK" w:hAnsi="TH SarabunPSK" w:cs="TH SarabunPSK"/>
          <w:sz w:val="28"/>
          <w:cs/>
        </w:rPr>
        <w:t>แวน ฮอร์น และแวนมิเตอร์ ที่กล่าวว่า</w:t>
      </w:r>
      <w:r w:rsidRPr="00C36AB0">
        <w:rPr>
          <w:rFonts w:ascii="TH SarabunPSK" w:eastAsia="Times New Roman" w:hAnsi="TH SarabunPSK" w:cs="TH SarabunPSK"/>
          <w:sz w:val="28"/>
          <w:cs/>
        </w:rPr>
        <w:t xml:space="preserve">ลักษณะหน่วยงานที่นำนโยบายสาธารณะไปปฏิบัติมีอิทธิพลต่อความสำเร็จของการนำนโยบายไปปฏิบัติ เพราะหน่วยราชการ คือ กลไกในการนำส่งนโยบายของรัฐไปสู่ประชาชน ระบบราชการมีโครงสร้างที่เป็นปทัสถานของหน่วยงานมีแบบแผนความสัมพันธ์ของระบบบริหารภายใน และมีศักยภาพที่จะปฏิบัติให้เป็นไปตามทิศทางของนโยบาย ภายในหน่วยงานยังมีโครงสร้างที่ไม่เป็นทางการมีลักษณะความสัมพันธ์ของบุคคล ซึ่งจะต้องสอดคล้องกับโครงสร้างที่เป็นทางการระบบราชการที่นำนโยบายไปปฏิบัติจะต้องร่วมมือกับองค์กรหรือบุคคลภายนอกที่เกี่ยวข้องภายใต้ระบบการนำส่งนโยบาย ลักษณะของหน่วยงานจะส่งผลต่อความเต็มใจของบุคคลที่จะแสดงเจตจำนง ให้การสนับสนุนหรือเป็นอุปสรรคต่อองค์กรในการนำนโยบายไปปฏิบัติ ความสำเร็จของการนำนโยบายไปปฏิบัติ จึงขึ้นอยู่กับสมรรถนะขององค์กร </w:t>
      </w:r>
      <w:r w:rsidRPr="00C36AB0">
        <w:rPr>
          <w:rFonts w:ascii="TH SarabunPSK" w:hAnsi="TH SarabunPSK" w:cs="TH SarabunPSK"/>
          <w:sz w:val="28"/>
          <w:cs/>
        </w:rPr>
        <w:t xml:space="preserve"> ซึ่งสอดคล้องกับงานวิจัยของ สุ</w:t>
      </w:r>
      <w:proofErr w:type="spellStart"/>
      <w:r w:rsidRPr="00C36AB0">
        <w:rPr>
          <w:rFonts w:ascii="TH SarabunPSK" w:hAnsi="TH SarabunPSK" w:cs="TH SarabunPSK"/>
          <w:sz w:val="28"/>
          <w:cs/>
        </w:rPr>
        <w:t>นันทินี</w:t>
      </w:r>
      <w:proofErr w:type="spellEnd"/>
      <w:r w:rsidRPr="00C36AB0">
        <w:rPr>
          <w:rFonts w:ascii="TH SarabunPSK" w:hAnsi="TH SarabunPSK" w:cs="TH SarabunPSK"/>
          <w:sz w:val="28"/>
          <w:cs/>
        </w:rPr>
        <w:t xml:space="preserve"> นาจาน (2552) เรื่องนโยบายขององค์การบริหารส่วนตำบลในการสนับสนุนการจัดการศึกษาขั้นพื้นฐาน สังกัดสำนักงานเขตพื้นที่การศึกษาอุบลราชธานี เขต 3 : กรณีศึกษาอำเภอศรีเมืองใหม่  ในประเด็นที่ว่า </w:t>
      </w:r>
      <w:r w:rsidRPr="00C36AB0">
        <w:rPr>
          <w:rFonts w:ascii="TH SarabunPSK" w:hAnsi="TH SarabunPSK" w:cs="TH SarabunPSK"/>
          <w:sz w:val="28"/>
        </w:rPr>
        <w:t xml:space="preserve">1. </w:t>
      </w:r>
      <w:r w:rsidRPr="00C36AB0">
        <w:rPr>
          <w:rFonts w:ascii="TH SarabunPSK" w:hAnsi="TH SarabunPSK" w:cs="TH SarabunPSK"/>
          <w:sz w:val="28"/>
          <w:cs/>
        </w:rPr>
        <w:t xml:space="preserve">สมาชิกองค์การบริหารส่วนตำบลในเขตอำเภอศรีเมืองใหม่ มีความคิดเห็นต่อนโยบายขององค์การบริหารส่วนตำบลในการสนับสนุนการจัดการศึกษาขั้นพื้นฐานในสถานศึกษา สังกัดสำนักงานเขตพื้นที่การศึกษาอุบลราชธานีเขต </w:t>
      </w:r>
      <w:r w:rsidRPr="00C36AB0">
        <w:rPr>
          <w:rFonts w:ascii="TH SarabunPSK" w:hAnsi="TH SarabunPSK" w:cs="TH SarabunPSK"/>
          <w:sz w:val="28"/>
        </w:rPr>
        <w:t xml:space="preserve">3 : </w:t>
      </w:r>
      <w:r w:rsidRPr="00C36AB0">
        <w:rPr>
          <w:rFonts w:ascii="TH SarabunPSK" w:hAnsi="TH SarabunPSK" w:cs="TH SarabunPSK"/>
          <w:sz w:val="28"/>
          <w:cs/>
        </w:rPr>
        <w:t xml:space="preserve">กรณีศึกษาอำเภอศรีเมืองใหม่ โดยภาพรวมและรายด้านอยู่ในระดับมาก </w:t>
      </w:r>
      <w:r w:rsidRPr="00C36AB0">
        <w:rPr>
          <w:rFonts w:ascii="TH SarabunPSK" w:hAnsi="TH SarabunPSK" w:cs="TH SarabunPSK"/>
          <w:sz w:val="28"/>
        </w:rPr>
        <w:t xml:space="preserve">2. </w:t>
      </w:r>
      <w:r w:rsidRPr="00C36AB0">
        <w:rPr>
          <w:rFonts w:ascii="TH SarabunPSK" w:hAnsi="TH SarabunPSK" w:cs="TH SarabunPSK"/>
          <w:sz w:val="28"/>
          <w:cs/>
        </w:rPr>
        <w:t xml:space="preserve">ผลการเปรียบเทียบความคิดเห็นของสมาชิกองค์การบริหารส่วนตำบลที่มีต่อนโยบายขององค์การบริหารส่วนตำบลในการสนับสนุนการจัดการศึกษาขั้นพื้นฐานในสถานศึกษา สังกัดสำนักงานเขตพื้นที่การศึกษาอุบลราชธานี เขต </w:t>
      </w:r>
      <w:r w:rsidRPr="00C36AB0">
        <w:rPr>
          <w:rFonts w:ascii="TH SarabunPSK" w:hAnsi="TH SarabunPSK" w:cs="TH SarabunPSK"/>
          <w:sz w:val="28"/>
        </w:rPr>
        <w:t xml:space="preserve">3 : </w:t>
      </w:r>
      <w:r w:rsidRPr="00C36AB0">
        <w:rPr>
          <w:rFonts w:ascii="TH SarabunPSK" w:hAnsi="TH SarabunPSK" w:cs="TH SarabunPSK"/>
          <w:sz w:val="28"/>
          <w:cs/>
        </w:rPr>
        <w:t xml:space="preserve">กรณีศึกษาอำเภอศรีเมืองใหม่ โดยจำแนกตาม ตำแหน่ง อายุ และวุฒิการศึกษา พบว่า </w:t>
      </w:r>
      <w:r w:rsidRPr="00C36AB0">
        <w:rPr>
          <w:rFonts w:ascii="TH SarabunPSK" w:hAnsi="TH SarabunPSK" w:cs="TH SarabunPSK"/>
          <w:sz w:val="28"/>
        </w:rPr>
        <w:t>2.1</w:t>
      </w:r>
      <w:r w:rsidRPr="00C36AB0">
        <w:rPr>
          <w:rFonts w:ascii="TH SarabunPSK" w:hAnsi="TH SarabunPSK" w:cs="TH SarabunPSK"/>
          <w:sz w:val="28"/>
          <w:cs/>
        </w:rPr>
        <w:t xml:space="preserve"> นายกองค์การบริหารส่วนตำบล / รองนายกองค์การบริหารส่วนตำบลมีความคิดเห็นต่อนโยบายขององค์การบริหารส่วนตำบลในการสนับสนุนการจัดการศึกษาขั้นพื้นฐานในสถานศึกษาสังกัดสำนักงานเขตพื้นที่การศึกษาอุบลราชธานี เขต </w:t>
      </w:r>
      <w:r w:rsidRPr="00C36AB0">
        <w:rPr>
          <w:rFonts w:ascii="TH SarabunPSK" w:hAnsi="TH SarabunPSK" w:cs="TH SarabunPSK"/>
          <w:sz w:val="28"/>
        </w:rPr>
        <w:t xml:space="preserve">3 : </w:t>
      </w:r>
      <w:r w:rsidRPr="00C36AB0">
        <w:rPr>
          <w:rFonts w:ascii="TH SarabunPSK" w:hAnsi="TH SarabunPSK" w:cs="TH SarabunPSK"/>
          <w:sz w:val="28"/>
          <w:cs/>
        </w:rPr>
        <w:t xml:space="preserve">กรณีศึกษาอำเภอศรีเมืองใหม่ มากกว่าประธานสภาองค์การบริหารส่วนตำบล/รองประธานสภาองค์การบริหารส่วนตำบล และสมาชิกองค์การบริหารส่วนตำบล </w:t>
      </w:r>
      <w:r w:rsidRPr="00C36AB0">
        <w:rPr>
          <w:rFonts w:ascii="TH SarabunPSK" w:hAnsi="TH SarabunPSK" w:cs="TH SarabunPSK"/>
          <w:sz w:val="28"/>
        </w:rPr>
        <w:t>2.2</w:t>
      </w:r>
      <w:r w:rsidRPr="00C36AB0">
        <w:rPr>
          <w:rFonts w:ascii="TH SarabunPSK" w:hAnsi="TH SarabunPSK" w:cs="TH SarabunPSK"/>
          <w:sz w:val="28"/>
          <w:cs/>
        </w:rPr>
        <w:t xml:space="preserve"> สมาชิกองค์การบริหารส่วนตำบลในเขตอำเภอศรีเมืองใหม่ที่มีอายุ </w:t>
      </w:r>
      <w:r w:rsidRPr="00C36AB0">
        <w:rPr>
          <w:rFonts w:ascii="TH SarabunPSK" w:hAnsi="TH SarabunPSK" w:cs="TH SarabunPSK"/>
          <w:sz w:val="28"/>
        </w:rPr>
        <w:t>30</w:t>
      </w:r>
      <w:r w:rsidRPr="00C36AB0">
        <w:rPr>
          <w:rFonts w:ascii="TH SarabunPSK" w:hAnsi="TH SarabunPSK" w:cs="TH SarabunPSK"/>
          <w:sz w:val="28"/>
          <w:cs/>
        </w:rPr>
        <w:t xml:space="preserve"> ปีขึ้นไปมีความคิดเห็นต่อนโยบายขององค์การบริหารส่วนตำบลในการสนับสนุนการจัดการศึกษาขั้นพื้นฐาน ในสถานศึกษา สังกัดสำนักงานเขตพื้นที่การศึกษาอุบลราชธานีเขต </w:t>
      </w:r>
      <w:r w:rsidRPr="00C36AB0">
        <w:rPr>
          <w:rFonts w:ascii="TH SarabunPSK" w:hAnsi="TH SarabunPSK" w:cs="TH SarabunPSK"/>
          <w:sz w:val="28"/>
        </w:rPr>
        <w:t xml:space="preserve">3 : </w:t>
      </w:r>
      <w:r w:rsidRPr="00C36AB0">
        <w:rPr>
          <w:rFonts w:ascii="TH SarabunPSK" w:hAnsi="TH SarabunPSK" w:cs="TH SarabunPSK"/>
          <w:sz w:val="28"/>
          <w:cs/>
        </w:rPr>
        <w:t xml:space="preserve">กรณีศึกษา อำเภอศรีเมืองใหม่มากกว่าสมาชิกองค์การบริหารส่วนตำบลในเขตอำเภอศรีเมืองใหม่ที่มีอายุต่ำกว่า </w:t>
      </w:r>
      <w:r w:rsidRPr="00C36AB0">
        <w:rPr>
          <w:rFonts w:ascii="TH SarabunPSK" w:hAnsi="TH SarabunPSK" w:cs="TH SarabunPSK"/>
          <w:sz w:val="28"/>
        </w:rPr>
        <w:t>30</w:t>
      </w:r>
      <w:r w:rsidRPr="00C36AB0">
        <w:rPr>
          <w:rFonts w:ascii="TH SarabunPSK" w:hAnsi="TH SarabunPSK" w:cs="TH SarabunPSK"/>
          <w:sz w:val="28"/>
          <w:cs/>
        </w:rPr>
        <w:t xml:space="preserve"> ปี </w:t>
      </w:r>
      <w:r w:rsidRPr="00C36AB0">
        <w:rPr>
          <w:rFonts w:ascii="TH SarabunPSK" w:hAnsi="TH SarabunPSK" w:cs="TH SarabunPSK"/>
          <w:sz w:val="28"/>
        </w:rPr>
        <w:t>2.3</w:t>
      </w:r>
      <w:r w:rsidRPr="00C36AB0">
        <w:rPr>
          <w:rFonts w:ascii="TH SarabunPSK" w:hAnsi="TH SarabunPSK" w:cs="TH SarabunPSK"/>
          <w:sz w:val="28"/>
          <w:cs/>
        </w:rPr>
        <w:t xml:space="preserve"> สมาชิกองค์การบริหารส่วนตำบลในเขตอำเภอศรีเมืองใหม่ที่มีวุฒิการศึกษาอนุปริญญาขึ้นไป มีความคิดเห็นต่อนโยบายขององค์การบริหารส่วนตำบลในการสนับสนุนการจัดการศึกษาขั้นพื้นฐานในสถานศึกษา สังกัดสำนักงานเขตพื้นที่การศึกษาอุบลราชงธานี เขต </w:t>
      </w:r>
      <w:r w:rsidRPr="00C36AB0">
        <w:rPr>
          <w:rFonts w:ascii="TH SarabunPSK" w:hAnsi="TH SarabunPSK" w:cs="TH SarabunPSK"/>
          <w:sz w:val="28"/>
        </w:rPr>
        <w:t xml:space="preserve">3 : </w:t>
      </w:r>
      <w:r w:rsidRPr="00C36AB0">
        <w:rPr>
          <w:rFonts w:ascii="TH SarabunPSK" w:hAnsi="TH SarabunPSK" w:cs="TH SarabunPSK"/>
          <w:sz w:val="28"/>
          <w:cs/>
        </w:rPr>
        <w:t xml:space="preserve">กรณีศึกษาอำเภอศรีเมืองใหม่ มากกว่าสมาชิกองค์การบริหารส่วนตำบลในเขตอำเภอศรีเมืองใหม่ ที่มีวุฒิการศึกษา มัธยมศึกษาปีที่ </w:t>
      </w:r>
      <w:r w:rsidRPr="00C36AB0">
        <w:rPr>
          <w:rFonts w:ascii="TH SarabunPSK" w:hAnsi="TH SarabunPSK" w:cs="TH SarabunPSK"/>
          <w:sz w:val="28"/>
        </w:rPr>
        <w:t>6</w:t>
      </w:r>
      <w:r w:rsidRPr="00C36AB0">
        <w:rPr>
          <w:rFonts w:ascii="TH SarabunPSK" w:hAnsi="TH SarabunPSK" w:cs="TH SarabunPSK"/>
          <w:sz w:val="28"/>
          <w:cs/>
        </w:rPr>
        <w:t xml:space="preserve"> หรือเทียบเท่า และสมาชิกองค์การบริหารส่วนตำบลในเขตสำนักงานเขตพื้นที่การศึกษาอุบลราชธานี เขต </w:t>
      </w:r>
      <w:r w:rsidRPr="00C36AB0">
        <w:rPr>
          <w:rFonts w:ascii="TH SarabunPSK" w:hAnsi="TH SarabunPSK" w:cs="TH SarabunPSK"/>
          <w:sz w:val="28"/>
        </w:rPr>
        <w:t>3</w:t>
      </w:r>
      <w:r w:rsidRPr="00C36AB0">
        <w:rPr>
          <w:rFonts w:ascii="TH SarabunPSK" w:hAnsi="TH SarabunPSK" w:cs="TH SarabunPSK"/>
          <w:sz w:val="28"/>
          <w:cs/>
        </w:rPr>
        <w:t xml:space="preserve"> ที่มีวุฒิการศึกษาต่ำกว่ามัธยมศึกษาปีที่ </w:t>
      </w:r>
      <w:r w:rsidRPr="00C36AB0">
        <w:rPr>
          <w:rFonts w:ascii="TH SarabunPSK" w:hAnsi="TH SarabunPSK" w:cs="TH SarabunPSK"/>
          <w:sz w:val="28"/>
        </w:rPr>
        <w:t>6</w:t>
      </w:r>
      <w:r w:rsidRPr="00C36AB0">
        <w:rPr>
          <w:rFonts w:ascii="TH SarabunPSK" w:hAnsi="TH SarabunPSK" w:cs="TH SarabunPSK"/>
          <w:sz w:val="28"/>
          <w:cs/>
        </w:rPr>
        <w:t xml:space="preserve"> หรือเทียบเท่า</w:t>
      </w:r>
    </w:p>
    <w:p w:rsidR="00C36AB0" w:rsidRPr="00C36AB0" w:rsidRDefault="00C36AB0" w:rsidP="00C36AB0">
      <w:pPr>
        <w:spacing w:after="0" w:line="240" w:lineRule="auto"/>
        <w:jc w:val="thaiDistribute"/>
        <w:rPr>
          <w:rFonts w:ascii="TH SarabunPSK" w:hAnsi="TH SarabunPSK" w:cs="TH SarabunPSK"/>
          <w:sz w:val="28"/>
        </w:rPr>
      </w:pPr>
      <w:r w:rsidRPr="00C36AB0">
        <w:rPr>
          <w:rFonts w:ascii="TH SarabunPSK" w:hAnsi="TH SarabunPSK" w:cs="TH SarabunPSK"/>
          <w:sz w:val="28"/>
          <w:cs/>
        </w:rPr>
        <w:tab/>
        <w:t xml:space="preserve">ในทัศนะของผู้วิจัยเห็นว่า ออกกฎหมายจราจรห้ามขับรถขณะมึนเมาและการทำการรณรงค์ประชาสัมพันธ์ข้อมูลโครงการเมาไม่ขับของหลายๆภาคส่วนก็ได้รับความร่วมมือจากประชาชนทั่วไป สถานศึกษาและเยาวชน ร้านค้า สถานที่จำหน่ายเครื่องดื่มมึนเมาเป็นอย่างดี ในด้านภาคประชาชนทั่วไป ประชาชนได้ให้ร่วมมือในการปฏิบัติตนตามโครงการเมาไม่ขับอย่างดี จากการปฏิบัติงานของเจ้าหน้าที่ตำรวจจราจรในการกวดขันป้องปราม และปราบปรามจับกุมผู้กระทำผิด และเจ้าหน้าที่ตำรวจจราจรและเจ้าหน้าที่ในหน่วยงานที่เกี่ยวข้องได้ดำเนินการขอความร่วมมือสถานที่จำหน่ายแอลกอฮอล์ต่างๆเช่นร้านสะดวกซื้อ ห้างสรรพสินค้า ร้านขายของชำให้นำแนวทางการปฏิบัติในด้านกฎเวลาการจำหน่ายเครื่องดื่มแอลกอฮอล์ไปปฏิบัติอย่างเข้มแข็งและตรงตามเป้าหมายและวัตถุประสงค์ของนโยบาย เพราะฉะนั้นการนำโครงการเมาไม่ขับไปปฏิบัติตามแนวนโยบายเมาไม่ขับมาใช้จึงทำให้สถิติการจับกุมผู้กระทำผิดน้อยลงและการใช้โครงการนโยบายเมาไม่ขับทำให้การเกิดอุบัติเหตุบนท้องถนนน้อยลง </w:t>
      </w:r>
    </w:p>
    <w:p w:rsidR="00C36AB0" w:rsidRPr="00C36AB0" w:rsidRDefault="00C36AB0" w:rsidP="00C36AB0">
      <w:pPr>
        <w:tabs>
          <w:tab w:val="left" w:pos="-3420"/>
        </w:tabs>
        <w:spacing w:after="0" w:line="240" w:lineRule="auto"/>
        <w:ind w:firstLine="1134"/>
        <w:jc w:val="thaiDistribute"/>
        <w:rPr>
          <w:rFonts w:ascii="TH SarabunPSK" w:hAnsi="TH SarabunPSK" w:cs="TH SarabunPSK"/>
          <w:sz w:val="28"/>
          <w:cs/>
        </w:rPr>
      </w:pPr>
      <w:r w:rsidRPr="00C36AB0">
        <w:rPr>
          <w:rFonts w:ascii="TH SarabunPSK" w:hAnsi="TH SarabunPSK" w:cs="TH SarabunPSK"/>
          <w:sz w:val="28"/>
        </w:rPr>
        <w:t>2</w:t>
      </w:r>
      <w:r w:rsidRPr="00C36AB0">
        <w:rPr>
          <w:rFonts w:ascii="TH SarabunPSK" w:hAnsi="TH SarabunPSK" w:cs="TH SarabunPSK"/>
          <w:sz w:val="28"/>
          <w:cs/>
        </w:rPr>
        <w:t>.</w:t>
      </w:r>
      <w:r w:rsidRPr="00C36AB0">
        <w:rPr>
          <w:rFonts w:ascii="TH SarabunPSK" w:eastAsia="Cordia New" w:hAnsi="TH SarabunPSK" w:cs="TH SarabunPSK"/>
          <w:sz w:val="28"/>
        </w:rPr>
        <w:t xml:space="preserve">3 </w:t>
      </w:r>
      <w:r w:rsidRPr="00C36AB0">
        <w:rPr>
          <w:rFonts w:ascii="TH SarabunPSK" w:eastAsia="Cordia New" w:hAnsi="TH SarabunPSK" w:cs="TH SarabunPSK"/>
          <w:sz w:val="28"/>
          <w:cs/>
        </w:rPr>
        <w:t>สถิติการจับกุมผู้กระทำความผิด</w:t>
      </w:r>
      <w:r w:rsidRPr="00C36AB0">
        <w:rPr>
          <w:rFonts w:ascii="TH SarabunPSK" w:hAnsi="TH SarabunPSK" w:cs="TH SarabunPSK"/>
          <w:sz w:val="28"/>
          <w:cs/>
        </w:rPr>
        <w:t>พบว่าการนำนโยบาย (เมาไม่ขับ) มาใช้ทำให้สถิติของผู้ดื่มแอลกอฮอล์แล้วขับลดลงในทุกพื้นที่</w:t>
      </w:r>
      <w:r w:rsidRPr="00C36AB0">
        <w:rPr>
          <w:rFonts w:ascii="TH SarabunPSK" w:hAnsi="TH SarabunPSK" w:cs="TH SarabunPSK"/>
          <w:sz w:val="28"/>
        </w:rPr>
        <w:t xml:space="preserve"> </w:t>
      </w:r>
      <w:r w:rsidRPr="00C36AB0">
        <w:rPr>
          <w:rFonts w:ascii="TH SarabunPSK" w:hAnsi="TH SarabunPSK" w:cs="TH SarabunPSK"/>
          <w:sz w:val="28"/>
          <w:cs/>
        </w:rPr>
        <w:t xml:space="preserve">การทำงานของเจ้าหน้าที่ทำให้สถิติของผู้ดื่มแอลกอฮอล์แล้วขับลดลงนั้น เป็นตัวชี้วัดความสำเร็จในการนำนโยบาย (เมาไม่ขับ) ไปปฏิบัติซึ่งหลังจากนำนโยบาย (เมาไม่ขับ) มาใช้ทำให้สถิติของผู้ดื่มแล้วขับลดลงเมื่อเทียบกับก่อนนำนโยบายมาใช้ โดยสาเหตุของการกำหนดนโยบาย (เมาไม่ขับ) นั้นเกิดจากอุบัติเหตุโดยการดื่มแล้วขับยานพาหนะทุกประเภทซึ่งจากการนำนโยบาย (เมาไม่ขับ) มาใช้ทำให้สถิติการเสียชีวิตจากอุบัติเมาแล้วขับลดน้อยลง ซึ่งสอดคล้องกับแนวคิดของ </w:t>
      </w:r>
      <w:proofErr w:type="spellStart"/>
      <w:r w:rsidRPr="00C36AB0">
        <w:rPr>
          <w:rFonts w:ascii="TH SarabunPSK" w:hAnsi="TH SarabunPSK" w:cs="TH SarabunPSK"/>
          <w:sz w:val="28"/>
          <w:cs/>
        </w:rPr>
        <w:t>แม</w:t>
      </w:r>
      <w:proofErr w:type="spellEnd"/>
      <w:r w:rsidRPr="00C36AB0">
        <w:rPr>
          <w:rFonts w:ascii="TH SarabunPSK" w:hAnsi="TH SarabunPSK" w:cs="TH SarabunPSK"/>
          <w:sz w:val="28"/>
          <w:cs/>
        </w:rPr>
        <w:t>สมาเนียนและซา</w:t>
      </w:r>
      <w:proofErr w:type="spellStart"/>
      <w:r w:rsidRPr="00C36AB0">
        <w:rPr>
          <w:rFonts w:ascii="TH SarabunPSK" w:hAnsi="TH SarabunPSK" w:cs="TH SarabunPSK"/>
          <w:sz w:val="28"/>
          <w:cs/>
        </w:rPr>
        <w:t>บาเตียร์</w:t>
      </w:r>
      <w:proofErr w:type="spellEnd"/>
      <w:r w:rsidRPr="00C36AB0">
        <w:rPr>
          <w:rFonts w:ascii="TH SarabunPSK" w:hAnsi="TH SarabunPSK" w:cs="TH SarabunPSK"/>
          <w:sz w:val="28"/>
          <w:cs/>
        </w:rPr>
        <w:t xml:space="preserve">ที่กล่าวว่าผลผลิตทางนโยบายของหน่วยงานที่นำนโยบายไปปฏิบัติ </w:t>
      </w:r>
      <w:r w:rsidRPr="00C36AB0">
        <w:rPr>
          <w:rFonts w:ascii="TH SarabunPSK" w:hAnsi="TH SarabunPSK" w:cs="TH SarabunPSK"/>
          <w:sz w:val="28"/>
        </w:rPr>
        <w:t xml:space="preserve">(policy outputs) </w:t>
      </w:r>
      <w:r w:rsidRPr="00C36AB0">
        <w:rPr>
          <w:rFonts w:ascii="TH SarabunPSK" w:hAnsi="TH SarabunPSK" w:cs="TH SarabunPSK"/>
          <w:sz w:val="28"/>
          <w:cs/>
        </w:rPr>
        <w:t>เป็นขั้นตอน</w:t>
      </w:r>
      <w:r w:rsidRPr="00C36AB0">
        <w:rPr>
          <w:rFonts w:ascii="TH SarabunPSK" w:hAnsi="TH SarabunPSK" w:cs="TH SarabunPSK"/>
          <w:sz w:val="28"/>
          <w:cs/>
        </w:rPr>
        <w:lastRenderedPageBreak/>
        <w:t>การแปรวัตถุประสงค์ของนโยบายให้เป็นกฎ ระเบียบ วิธีการปฏิบัติเป็นการเฉพาะ  การกำหนดวิธีการในการตัดสินใจและการบังคับใช้มาตรการที่เกิดขึ้นจากการตัดสินใจ   เป็นขั้นตอนที่ต้องใช้ความพยายามสูงมากในการสร้างความผูกพันของข้าราชการที่จะนำนโยบายไปสู่การปฏิบัติ ในขณะเดียวกันก็อาจจะเกิดการต่อต้านและนำไปสู่ความล่าช้า (</w:t>
      </w:r>
      <w:r w:rsidRPr="00C36AB0">
        <w:rPr>
          <w:rFonts w:ascii="TH SarabunPSK" w:hAnsi="TH SarabunPSK" w:cs="TH SarabunPSK"/>
          <w:sz w:val="28"/>
        </w:rPr>
        <w:t>red tape)</w:t>
      </w:r>
      <w:r w:rsidRPr="00C36AB0">
        <w:rPr>
          <w:rFonts w:ascii="TH SarabunPSK" w:hAnsi="TH SarabunPSK" w:cs="TH SarabunPSK"/>
          <w:sz w:val="28"/>
          <w:cs/>
        </w:rPr>
        <w:t xml:space="preserve"> ได้ในบางครั้งอาจจะหลีกเลี่ยงไม่ได้ที่จะเกิดความแตกต่างระหว่างวัตถุประสงค์ของนโยบายกับการตัดสินใจเชิงนโยบาย แต่อย่างไรก็ตามความแตกต่างดังกล่าวจะลดลงได้หาก (1) วัตถุประสงค์ของกฎหมายชัดเจน</w:t>
      </w:r>
      <w:r w:rsidRPr="00C36AB0">
        <w:rPr>
          <w:rFonts w:ascii="TH SarabunPSK" w:hAnsi="TH SarabunPSK" w:cs="TH SarabunPSK"/>
          <w:sz w:val="28"/>
        </w:rPr>
        <w:t xml:space="preserve"> (unambiguous) </w:t>
      </w:r>
      <w:r w:rsidRPr="00C36AB0">
        <w:rPr>
          <w:rFonts w:ascii="TH SarabunPSK" w:hAnsi="TH SarabunPSK" w:cs="TH SarabunPSK"/>
          <w:sz w:val="28"/>
          <w:cs/>
        </w:rPr>
        <w:t>(2) การมอบหมายให้หน่วยปฏิบัติที่ใส่ใจโดยถือว่าเป็นภาระหน้าที่ที่มีความสำคัญสูง</w:t>
      </w:r>
      <w:r w:rsidRPr="00C36AB0">
        <w:rPr>
          <w:rFonts w:ascii="TH SarabunPSK" w:hAnsi="TH SarabunPSK" w:cs="TH SarabunPSK"/>
          <w:sz w:val="28"/>
        </w:rPr>
        <w:t xml:space="preserve"> (high priority) </w:t>
      </w:r>
      <w:r w:rsidRPr="00C36AB0">
        <w:rPr>
          <w:rFonts w:ascii="TH SarabunPSK" w:hAnsi="TH SarabunPSK" w:cs="TH SarabunPSK"/>
          <w:sz w:val="28"/>
          <w:cs/>
        </w:rPr>
        <w:t xml:space="preserve">(3) ทำให้มีประเด็นการโต้แย้ง  </w:t>
      </w:r>
      <w:r w:rsidRPr="00C36AB0">
        <w:rPr>
          <w:rFonts w:ascii="TH SarabunPSK" w:hAnsi="TH SarabunPSK" w:cs="TH SarabunPSK"/>
          <w:sz w:val="28"/>
        </w:rPr>
        <w:t>(veto points)</w:t>
      </w:r>
      <w:r w:rsidRPr="00C36AB0">
        <w:rPr>
          <w:rFonts w:ascii="TH SarabunPSK" w:hAnsi="TH SarabunPSK" w:cs="TH SarabunPSK"/>
          <w:sz w:val="28"/>
          <w:cs/>
        </w:rPr>
        <w:t xml:space="preserve"> น้อยที่สุด (4) สร้างแรงจูงใจให้มากพอที่จะเอาชนะผู้ปฏิบัติงานที่ไม่เห็นด้วย </w:t>
      </w:r>
      <w:r w:rsidRPr="00C36AB0">
        <w:rPr>
          <w:rFonts w:ascii="TH SarabunPSK" w:hAnsi="TH SarabunPSK" w:cs="TH SarabunPSK"/>
          <w:sz w:val="28"/>
        </w:rPr>
        <w:t xml:space="preserve">(recalcitrant) </w:t>
      </w:r>
      <w:r w:rsidRPr="00C36AB0">
        <w:rPr>
          <w:rFonts w:ascii="TH SarabunPSK" w:hAnsi="TH SarabunPSK" w:cs="TH SarabunPSK"/>
          <w:sz w:val="28"/>
          <w:cs/>
        </w:rPr>
        <w:t xml:space="preserve">(5) จัดสรรทรัพยากรให้มากพอ </w:t>
      </w:r>
      <w:r w:rsidRPr="00C36AB0">
        <w:rPr>
          <w:rFonts w:ascii="TH SarabunPSK" w:hAnsi="TH SarabunPSK" w:cs="TH SarabunPSK"/>
          <w:sz w:val="28"/>
        </w:rPr>
        <w:t xml:space="preserve">(sufficient financial resources) </w:t>
      </w:r>
      <w:r w:rsidRPr="00C36AB0">
        <w:rPr>
          <w:rFonts w:ascii="TH SarabunPSK" w:hAnsi="TH SarabunPSK" w:cs="TH SarabunPSK"/>
          <w:sz w:val="28"/>
          <w:cs/>
        </w:rPr>
        <w:t xml:space="preserve">(6) ให้ตัวอย่างกฎเกณฑ์การตัดสินใจ </w:t>
      </w:r>
      <w:r w:rsidRPr="00C36AB0">
        <w:rPr>
          <w:rFonts w:ascii="TH SarabunPSK" w:hAnsi="TH SarabunPSK" w:cs="TH SarabunPSK"/>
          <w:sz w:val="28"/>
        </w:rPr>
        <w:t xml:space="preserve">(biases) </w:t>
      </w:r>
      <w:r w:rsidRPr="00C36AB0">
        <w:rPr>
          <w:rFonts w:ascii="TH SarabunPSK" w:hAnsi="TH SarabunPSK" w:cs="TH SarabunPSK"/>
          <w:sz w:val="28"/>
          <w:cs/>
        </w:rPr>
        <w:t xml:space="preserve">และการทำตาม </w:t>
      </w:r>
      <w:r w:rsidRPr="00C36AB0">
        <w:rPr>
          <w:rFonts w:ascii="TH SarabunPSK" w:hAnsi="TH SarabunPSK" w:cs="TH SarabunPSK"/>
          <w:sz w:val="28"/>
        </w:rPr>
        <w:t>(conformity)</w:t>
      </w:r>
      <w:r w:rsidRPr="00C36AB0">
        <w:rPr>
          <w:rFonts w:ascii="TH SarabunPSK" w:hAnsi="TH SarabunPSK" w:cs="TH SarabunPSK"/>
          <w:sz w:val="28"/>
          <w:cs/>
        </w:rPr>
        <w:t xml:space="preserve">   ซึ่งสอดคล้องกับงานวิจัยของ เรืองยศ </w:t>
      </w:r>
      <w:proofErr w:type="spellStart"/>
      <w:r w:rsidRPr="00C36AB0">
        <w:rPr>
          <w:rFonts w:ascii="TH SarabunPSK" w:hAnsi="TH SarabunPSK" w:cs="TH SarabunPSK"/>
          <w:sz w:val="28"/>
          <w:cs/>
        </w:rPr>
        <w:t>ติรวรรณ</w:t>
      </w:r>
      <w:proofErr w:type="spellEnd"/>
      <w:r w:rsidRPr="00C36AB0">
        <w:rPr>
          <w:rFonts w:ascii="TH SarabunPSK" w:hAnsi="TH SarabunPSK" w:cs="TH SarabunPSK"/>
          <w:sz w:val="28"/>
          <w:cs/>
        </w:rPr>
        <w:t>รัตน์ (</w:t>
      </w:r>
      <w:r w:rsidRPr="00C36AB0">
        <w:rPr>
          <w:rFonts w:ascii="TH SarabunPSK" w:hAnsi="TH SarabunPSK" w:cs="TH SarabunPSK"/>
          <w:sz w:val="28"/>
        </w:rPr>
        <w:t>2552</w:t>
      </w:r>
      <w:r w:rsidRPr="00C36AB0">
        <w:rPr>
          <w:rFonts w:ascii="TH SarabunPSK" w:hAnsi="TH SarabunPSK" w:cs="TH SarabunPSK"/>
          <w:sz w:val="28"/>
          <w:cs/>
        </w:rPr>
        <w:t>) เรื่องการสำรวจความคิดเห็นของเจ้าหน้าที่ตำรวจและประชาชน อำเภอพนมสารคาม จังหวัดฉะเชิงเทรา เกี่ยวกับการบังคับใช้กฎหมายจราจรทางบก ในประเด็นที่ว่า 1.ประชาชนและเจ้าหน้าที่ตำรวจส่วนใหญ่มีความรู้เกี่ยวกับกฎหมายตามพระราชบัญญัติจราจรทางบก พ.ศ. 2522  2. ผลการเปรียบเทียบการบังคับใช้กฎหมายจราจรทางบกของเจ้าหน้าที่ตำรวจระหว่างประชาชนกับเจ้าหน้าที่ตำรวจ โดยภาพรวมประชาชนและเจ้าหน้าที่ตำรวจมีระดับความคิดเห็นต่อการบังคับใช้กฎหมายจราจรทางบกของเจ้าหน้าที่ตำรวจแตกต่างกันอย่างไม่มีระดับนัยสำคัญทางสถิติที่ .05 3. เจ้าหน้าที่ตำรวจคิดว่าเป็นปัญหาและอุปสรรคต่อการบังคับใช้กฎหมายจราจรทางบกของเจ้าหน้าที่ตำรวจมากที่สุด ได้แก่ ขาดแคลนงบประมาณ ขาดแคลนวัสดุอุปกรณ์และเครื่องมือเครื่องใช้ และการแทรกแซงจากผู้มีอำนาจ 4. พฤติกรรมที่ประชาชนที่กระทำทุกครั้งในขณะขับขี่ ได้แก่ 1) ขณะขับรถปฏิบัติตามสัญญาณจราจรหรือสัญญาณไฟ 2) รู้หลักในการขับขี่รถอย่างถูกต้อง และ 3) สนใจสิ่งรอบข้างและการจราจรบนท้องถนนขณะขับรถ ส่วนพฤติกรรมที่ไม่เคยทำเลยในขณะขับขี่ ได้แก่ 1) เคยหลับในหรือหมดสติขณะขับรถ และ 2) ชอบดื่มสุราหรือเครื่องดื่มที่มีแอลกอฮอล์ในขณะขับรถ</w:t>
      </w:r>
    </w:p>
    <w:p w:rsidR="00C36AB0" w:rsidRPr="00C36AB0" w:rsidRDefault="00C36AB0" w:rsidP="00C36AB0">
      <w:pPr>
        <w:spacing w:after="0" w:line="240" w:lineRule="auto"/>
        <w:jc w:val="thaiDistribute"/>
        <w:rPr>
          <w:rFonts w:ascii="TH SarabunPSK" w:hAnsi="TH SarabunPSK" w:cs="TH SarabunPSK"/>
          <w:sz w:val="28"/>
        </w:rPr>
      </w:pPr>
      <w:r w:rsidRPr="00C36AB0">
        <w:rPr>
          <w:rFonts w:ascii="TH SarabunPSK" w:hAnsi="TH SarabunPSK" w:cs="TH SarabunPSK"/>
          <w:sz w:val="28"/>
          <w:cs/>
        </w:rPr>
        <w:tab/>
        <w:t>ในทัศนะของผู้วิจัยเห็นว่า การจับกุมผู้กระทำผิดกฎจราจร โดยเจ้าหน้าที่ตำรวจจราจรที่ปฏิบัติงานตามโครงการเมาไม่ขับ โดยการลงพื้นที่ปฏิบัติงานในช่วงถนนสายสำคัญๆที่มีการขับขี่ยวดยานพาหนะในยามค่ำคืนหนาแน่นและเป็นแหล่งท่องเที่ยวกลางคืน โดยการตั้งด่านเพื่อจับตรวจวัดโดยการเป่าเครื่องวัดระดับแอลกอฮอล์ โดยผู้ที่มีระดับแอลกอฮอล์ในเลือดเกิน 50 มิลลิกรัม ต่อเลือด 100 มิลลิลิตร (50 มิลลิกรัม เปอร์เซ็นต์) จะมีความผิดตามพระราชบัญญัติจราจร ผลการวิเคราะห์จากเครื่องตรวจวัดแอลกอฮอล์สามารถใช้ผลเป็นหลักฐานในการดำเนินคดี</w:t>
      </w:r>
      <w:r w:rsidRPr="00C36AB0">
        <w:rPr>
          <w:rFonts w:ascii="TH SarabunPSK" w:hAnsi="TH SarabunPSK" w:cs="TH SarabunPSK"/>
          <w:sz w:val="28"/>
        </w:rPr>
        <w:t xml:space="preserve"> </w:t>
      </w:r>
      <w:r w:rsidRPr="00C36AB0">
        <w:rPr>
          <w:rFonts w:ascii="TH SarabunPSK" w:hAnsi="TH SarabunPSK" w:cs="TH SarabunPSK"/>
          <w:sz w:val="28"/>
          <w:cs/>
        </w:rPr>
        <w:t>การตั้งด่านตรวจจับแอลกอฮอล์จากผู้ขับขี่ยานพาหนะนั้นมีส่วนช่วยในการปรามความประพฤติของนักดื่ม ให้นักเที่ยวทั้งหลายให้งดเว้นการขับยานพาหนะขับเองหลังจากการดื่มเครื่องดื่มแอลกอฮอล์ ซึ่งจะทำให้</w:t>
      </w:r>
      <w:proofErr w:type="spellStart"/>
      <w:r w:rsidRPr="00C36AB0">
        <w:rPr>
          <w:rFonts w:ascii="TH SarabunPSK" w:hAnsi="TH SarabunPSK" w:cs="TH SarabunPSK"/>
          <w:sz w:val="28"/>
          <w:cs/>
        </w:rPr>
        <w:t>เปอร์เซนต์</w:t>
      </w:r>
      <w:proofErr w:type="spellEnd"/>
      <w:r w:rsidRPr="00C36AB0">
        <w:rPr>
          <w:rFonts w:ascii="TH SarabunPSK" w:hAnsi="TH SarabunPSK" w:cs="TH SarabunPSK"/>
          <w:sz w:val="28"/>
          <w:cs/>
        </w:rPr>
        <w:t>การถูกจับกุมในด่านต่างๆลดน้อยลงและจะส่งผลให้ความถี่ในการเกิดอุบัติเหตุที่เกิดจากการเมาแล้วขับลดน้อยลงไปตามกันไปด้วยอันจะทำให้ลดความสูญเสียต่อชีวิตและทรัพย์สินต่อทั้งผู้ขับขี่เองและผู้ร่วมทางในท้องถนนและญาติพี่น้องที่จะได้รับผลกระทบจากอุบัติเหตุที่เกิดจากการเมาแล้วขับ ซึ่งจะเป็นผลดีต่อระบบสังคม ระบบเศรษฐกิจ และประเทศชาติเป็นอย่างมาก</w:t>
      </w:r>
    </w:p>
    <w:p w:rsidR="0061230C" w:rsidRPr="00C36AB0" w:rsidRDefault="0061230C" w:rsidP="0061230C">
      <w:pPr>
        <w:pStyle w:val="a3"/>
        <w:rPr>
          <w:rFonts w:ascii="TH SarabunPSK" w:hAnsi="TH SarabunPSK" w:cs="TH SarabunPSK"/>
          <w:b/>
          <w:bCs/>
          <w:sz w:val="28"/>
        </w:rPr>
      </w:pPr>
    </w:p>
    <w:p w:rsidR="0061230C" w:rsidRPr="00C36AB0" w:rsidRDefault="0061230C" w:rsidP="0061230C">
      <w:pPr>
        <w:spacing w:after="0"/>
        <w:ind w:left="720" w:hanging="720"/>
        <w:jc w:val="thaiDistribute"/>
        <w:rPr>
          <w:rFonts w:ascii="TH SarabunPSK" w:hAnsi="TH SarabunPSK" w:cs="TH SarabunPSK"/>
          <w:sz w:val="28"/>
        </w:rPr>
      </w:pPr>
      <w:r w:rsidRPr="00C36AB0">
        <w:rPr>
          <w:rFonts w:ascii="TH SarabunPSK" w:hAnsi="TH SarabunPSK" w:cs="TH SarabunPSK"/>
          <w:b/>
          <w:bCs/>
          <w:sz w:val="28"/>
          <w:cs/>
        </w:rPr>
        <w:t>บรรณานุกรม</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 xml:space="preserve">กชกร  </w:t>
      </w:r>
      <w:proofErr w:type="spellStart"/>
      <w:r w:rsidRPr="00C36AB0">
        <w:rPr>
          <w:rFonts w:ascii="TH SarabunPSK" w:hAnsi="TH SarabunPSK" w:cs="TH SarabunPSK"/>
          <w:sz w:val="28"/>
          <w:cs/>
        </w:rPr>
        <w:t>ศุภกาญจน์</w:t>
      </w:r>
      <w:proofErr w:type="spellEnd"/>
      <w:r w:rsidRPr="00C36AB0">
        <w:rPr>
          <w:rFonts w:ascii="TH SarabunPSK" w:hAnsi="TH SarabunPSK" w:cs="TH SarabunPSK"/>
          <w:sz w:val="28"/>
          <w:cs/>
        </w:rPr>
        <w:t>. (2548). สภาพปัญหา และรูปแบบการดำเนินการป้องกันปัญหายาเสพติดสำหรับโรงเรียนมัธยมศึกษาในเขตกรุงเทพมหานคร. วิทยานิพนธ์ศึกษา</w:t>
      </w:r>
      <w:proofErr w:type="spellStart"/>
      <w:r w:rsidRPr="00C36AB0">
        <w:rPr>
          <w:rFonts w:ascii="TH SarabunPSK" w:hAnsi="TH SarabunPSK" w:cs="TH SarabunPSK"/>
          <w:sz w:val="28"/>
          <w:cs/>
        </w:rPr>
        <w:t>ศาสต</w:t>
      </w:r>
      <w:proofErr w:type="spellEnd"/>
      <w:r w:rsidRPr="00C36AB0">
        <w:rPr>
          <w:rFonts w:ascii="TH SarabunPSK" w:hAnsi="TH SarabunPSK" w:cs="TH SarabunPSK"/>
          <w:sz w:val="28"/>
          <w:cs/>
        </w:rPr>
        <w:t xml:space="preserve">รมหาบัณฑิต (พื้นฐานการศึกษา) </w:t>
      </w:r>
      <w:r w:rsidRPr="00C36AB0">
        <w:rPr>
          <w:rFonts w:ascii="TH SarabunPSK" w:hAnsi="TH SarabunPSK" w:cs="TH SarabunPSK"/>
          <w:sz w:val="28"/>
        </w:rPr>
        <w:t>:</w:t>
      </w:r>
      <w:r w:rsidRPr="00C36AB0">
        <w:rPr>
          <w:rFonts w:ascii="TH SarabunPSK" w:hAnsi="TH SarabunPSK" w:cs="TH SarabunPSK"/>
          <w:sz w:val="28"/>
          <w:cs/>
        </w:rPr>
        <w:t xml:space="preserve"> มหาวิทยาลัยรามคำแหง.</w:t>
      </w:r>
    </w:p>
    <w:p w:rsidR="00C36AB0" w:rsidRPr="00C36AB0" w:rsidRDefault="00C36AB0" w:rsidP="00C36AB0">
      <w:pPr>
        <w:pStyle w:val="a3"/>
        <w:ind w:left="709" w:hanging="709"/>
        <w:rPr>
          <w:rFonts w:ascii="TH SarabunPSK" w:hAnsi="TH SarabunPSK" w:cs="TH SarabunPSK"/>
          <w:sz w:val="28"/>
          <w:cs/>
        </w:rPr>
      </w:pPr>
      <w:r w:rsidRPr="00C36AB0">
        <w:rPr>
          <w:rFonts w:ascii="TH SarabunPSK" w:hAnsi="TH SarabunPSK" w:cs="TH SarabunPSK"/>
          <w:sz w:val="28"/>
          <w:cs/>
        </w:rPr>
        <w:t xml:space="preserve">กรมตำรวจ. (2527). บทบาทและหน้าที่ตำรวจไทย. กรุงเทพมหานคร </w:t>
      </w:r>
      <w:r w:rsidRPr="00C36AB0">
        <w:rPr>
          <w:rFonts w:ascii="TH SarabunPSK" w:hAnsi="TH SarabunPSK" w:cs="TH SarabunPSK"/>
          <w:sz w:val="28"/>
        </w:rPr>
        <w:t xml:space="preserve">: </w:t>
      </w:r>
      <w:r w:rsidRPr="00C36AB0">
        <w:rPr>
          <w:rFonts w:ascii="TH SarabunPSK" w:hAnsi="TH SarabunPSK" w:cs="TH SarabunPSK"/>
          <w:sz w:val="28"/>
          <w:cs/>
        </w:rPr>
        <w:t>โรงพิมพ์กรมตำรวจ.</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rPr>
        <w:t xml:space="preserve">________. </w:t>
      </w:r>
      <w:r w:rsidRPr="00C36AB0">
        <w:rPr>
          <w:rFonts w:ascii="TH SarabunPSK" w:hAnsi="TH SarabunPSK" w:cs="TH SarabunPSK"/>
          <w:sz w:val="28"/>
          <w:cs/>
        </w:rPr>
        <w:t>(2540). ประมวลระเบียบการตำรวจไม่เกี่ยวกับคดี เล่ม 2 ตอน 1 ประเภทการบริหาร.กรุงเทพมหานคร</w:t>
      </w:r>
      <w:r w:rsidRPr="00C36AB0">
        <w:rPr>
          <w:rFonts w:ascii="TH SarabunPSK" w:hAnsi="TH SarabunPSK" w:cs="TH SarabunPSK"/>
          <w:sz w:val="28"/>
        </w:rPr>
        <w:t>.</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 xml:space="preserve">กองบัญชาการตำรวจปราบปรามยาเสพติด. (2549). </w:t>
      </w:r>
      <w:proofErr w:type="spellStart"/>
      <w:r w:rsidRPr="00C36AB0">
        <w:rPr>
          <w:rFonts w:ascii="TH SarabunPSK" w:hAnsi="TH SarabunPSK" w:cs="TH SarabunPSK"/>
          <w:sz w:val="28"/>
          <w:cs/>
        </w:rPr>
        <w:t>ปส</w:t>
      </w:r>
      <w:proofErr w:type="spellEnd"/>
      <w:r w:rsidRPr="00C36AB0">
        <w:rPr>
          <w:rFonts w:ascii="TH SarabunPSK" w:hAnsi="TH SarabunPSK" w:cs="TH SarabunPSK"/>
          <w:sz w:val="28"/>
          <w:cs/>
        </w:rPr>
        <w:t xml:space="preserve">.สัมพันธ์. ปีที่ 11 ฉบับที่ 6, หน้า 8 พฤศจิกายน </w:t>
      </w:r>
      <w:r w:rsidRPr="00C36AB0">
        <w:rPr>
          <w:rFonts w:ascii="TH SarabunPSK" w:hAnsi="TH SarabunPSK" w:cs="TH SarabunPSK"/>
          <w:sz w:val="28"/>
        </w:rPr>
        <w:t>-</w:t>
      </w:r>
      <w:r w:rsidRPr="00C36AB0">
        <w:rPr>
          <w:rFonts w:ascii="TH SarabunPSK" w:hAnsi="TH SarabunPSK" w:cs="TH SarabunPSK"/>
          <w:sz w:val="28"/>
          <w:cs/>
        </w:rPr>
        <w:t xml:space="preserve"> ธันวาคม 2549)</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กองวิชาการและแผนงานกรมการปกครอง, กระทรวงมหาดไทย. (2541). ผลการดำเนินงานศูนย์พัฒนาคุณภาพชีวิต (บำบัดและฟื้นฟูผู้ติดยาเสพติดโครงการนำร่องปี 2541).กรุงเทพมหานคร.</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กัลยา  วา</w:t>
      </w:r>
      <w:proofErr w:type="spellStart"/>
      <w:r w:rsidRPr="00C36AB0">
        <w:rPr>
          <w:rFonts w:ascii="TH SarabunPSK" w:hAnsi="TH SarabunPSK" w:cs="TH SarabunPSK"/>
          <w:sz w:val="28"/>
          <w:cs/>
        </w:rPr>
        <w:t>นิชย์</w:t>
      </w:r>
      <w:proofErr w:type="spellEnd"/>
      <w:r w:rsidRPr="00C36AB0">
        <w:rPr>
          <w:rFonts w:ascii="TH SarabunPSK" w:hAnsi="TH SarabunPSK" w:cs="TH SarabunPSK"/>
          <w:sz w:val="28"/>
          <w:cs/>
        </w:rPr>
        <w:t xml:space="preserve">บัญชา. (2552). การใช้ </w:t>
      </w:r>
      <w:r w:rsidRPr="00C36AB0">
        <w:rPr>
          <w:rFonts w:ascii="TH SarabunPSK" w:hAnsi="TH SarabunPSK" w:cs="TH SarabunPSK"/>
          <w:sz w:val="28"/>
        </w:rPr>
        <w:t xml:space="preserve">SPSS for Windows </w:t>
      </w:r>
      <w:r w:rsidRPr="00C36AB0">
        <w:rPr>
          <w:rFonts w:ascii="TH SarabunPSK" w:hAnsi="TH SarabunPSK" w:cs="TH SarabunPSK"/>
          <w:sz w:val="28"/>
          <w:cs/>
        </w:rPr>
        <w:t>ในการวิเคราะห์ข้อมูล. พิมพ์ครั้งที่ 15 กรุงเทพมหานคร. บริษัทธรรมสาร จำกัด.</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กาจบัณฑิต  เอี้ยวถาวร. (</w:t>
      </w:r>
      <w:r w:rsidRPr="00C36AB0">
        <w:rPr>
          <w:rFonts w:ascii="TH SarabunPSK" w:hAnsi="TH SarabunPSK" w:cs="TH SarabunPSK"/>
          <w:sz w:val="28"/>
        </w:rPr>
        <w:t>2555</w:t>
      </w:r>
      <w:r w:rsidRPr="00C36AB0">
        <w:rPr>
          <w:rFonts w:ascii="TH SarabunPSK" w:hAnsi="TH SarabunPSK" w:cs="TH SarabunPSK"/>
          <w:sz w:val="28"/>
          <w:cs/>
        </w:rPr>
        <w:t>). ความพึงพอใจของผู้ป่วยนอกต่อการดำเนินงานตามนโยบายหลักประกันสุขภาพถ้วนหน้าในโรงพยาบาลศรีสะ</w:t>
      </w:r>
      <w:proofErr w:type="spellStart"/>
      <w:r w:rsidRPr="00C36AB0">
        <w:rPr>
          <w:rFonts w:ascii="TH SarabunPSK" w:hAnsi="TH SarabunPSK" w:cs="TH SarabunPSK"/>
          <w:sz w:val="28"/>
          <w:cs/>
        </w:rPr>
        <w:t>เกษ</w:t>
      </w:r>
      <w:proofErr w:type="spellEnd"/>
      <w:r w:rsidRPr="00C36AB0">
        <w:rPr>
          <w:rFonts w:ascii="TH SarabunPSK" w:hAnsi="TH SarabunPSK" w:cs="TH SarabunPSK"/>
          <w:sz w:val="28"/>
          <w:cs/>
        </w:rPr>
        <w:t>. รัฐ</w:t>
      </w:r>
      <w:proofErr w:type="spellStart"/>
      <w:r w:rsidRPr="00C36AB0">
        <w:rPr>
          <w:rFonts w:ascii="TH SarabunPSK" w:hAnsi="TH SarabunPSK" w:cs="TH SarabunPSK"/>
          <w:sz w:val="28"/>
          <w:cs/>
        </w:rPr>
        <w:t>ประศาสนศาสตร</w:t>
      </w:r>
      <w:proofErr w:type="spellEnd"/>
      <w:r w:rsidRPr="00C36AB0">
        <w:rPr>
          <w:rFonts w:ascii="TH SarabunPSK" w:hAnsi="TH SarabunPSK" w:cs="TH SarabunPSK"/>
          <w:sz w:val="28"/>
          <w:cs/>
        </w:rPr>
        <w:t>มหาบัณฑิต. มหาวิทยาลัยราช</w:t>
      </w:r>
      <w:proofErr w:type="spellStart"/>
      <w:r w:rsidRPr="00C36AB0">
        <w:rPr>
          <w:rFonts w:ascii="TH SarabunPSK" w:hAnsi="TH SarabunPSK" w:cs="TH SarabunPSK"/>
          <w:sz w:val="28"/>
          <w:cs/>
        </w:rPr>
        <w:t>ภัฏ</w:t>
      </w:r>
      <w:proofErr w:type="spellEnd"/>
      <w:r w:rsidRPr="00C36AB0">
        <w:rPr>
          <w:rFonts w:ascii="TH SarabunPSK" w:hAnsi="TH SarabunPSK" w:cs="TH SarabunPSK"/>
          <w:sz w:val="28"/>
          <w:cs/>
        </w:rPr>
        <w:t>ศรีสะ</w:t>
      </w:r>
      <w:proofErr w:type="spellStart"/>
      <w:r w:rsidRPr="00C36AB0">
        <w:rPr>
          <w:rFonts w:ascii="TH SarabunPSK" w:hAnsi="TH SarabunPSK" w:cs="TH SarabunPSK"/>
          <w:sz w:val="28"/>
          <w:cs/>
        </w:rPr>
        <w:t>เกษ</w:t>
      </w:r>
      <w:proofErr w:type="spellEnd"/>
      <w:r w:rsidRPr="00C36AB0">
        <w:rPr>
          <w:rFonts w:ascii="TH SarabunPSK" w:hAnsi="TH SarabunPSK" w:cs="TH SarabunPSK"/>
          <w:sz w:val="28"/>
        </w:rPr>
        <w:t>.</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lastRenderedPageBreak/>
        <w:t>กล้า ทองขาว. (2534). การวิเคราะห์ปัจจัยที่มีอิทธิพลต่อความสำเร็จของการนำนโยบายสาธารณะไปปฏิบัติ</w:t>
      </w:r>
      <w:r w:rsidRPr="00C36AB0">
        <w:rPr>
          <w:rFonts w:ascii="TH SarabunPSK" w:hAnsi="TH SarabunPSK" w:cs="TH SarabunPSK"/>
          <w:sz w:val="28"/>
        </w:rPr>
        <w:t>:</w:t>
      </w:r>
      <w:proofErr w:type="spellStart"/>
      <w:r w:rsidRPr="00C36AB0">
        <w:rPr>
          <w:rFonts w:ascii="TH SarabunPSK" w:hAnsi="TH SarabunPSK" w:cs="TH SarabunPSK"/>
          <w:sz w:val="28"/>
          <w:cs/>
        </w:rPr>
        <w:t>กรณีศีกษา</w:t>
      </w:r>
      <w:proofErr w:type="spellEnd"/>
      <w:r w:rsidRPr="00C36AB0">
        <w:rPr>
          <w:rFonts w:ascii="TH SarabunPSK" w:hAnsi="TH SarabunPSK" w:cs="TH SarabunPSK"/>
          <w:sz w:val="28"/>
          <w:cs/>
        </w:rPr>
        <w:t xml:space="preserve">นโยบายรณรงค์เพื่อการเรียนรู้หนังสือแห่งชาติ. </w:t>
      </w:r>
      <w:proofErr w:type="spellStart"/>
      <w:r w:rsidRPr="00C36AB0">
        <w:rPr>
          <w:rFonts w:ascii="TH SarabunPSK" w:hAnsi="TH SarabunPSK" w:cs="TH SarabunPSK"/>
          <w:sz w:val="28"/>
          <w:cs/>
        </w:rPr>
        <w:t>พัฒ</w:t>
      </w:r>
      <w:proofErr w:type="spellEnd"/>
      <w:r w:rsidRPr="00C36AB0">
        <w:rPr>
          <w:rFonts w:ascii="TH SarabunPSK" w:hAnsi="TH SarabunPSK" w:cs="TH SarabunPSK"/>
          <w:sz w:val="28"/>
          <w:cs/>
        </w:rPr>
        <w:t>นบริหารศาสตร์ดุษฎีบัณฑิต (การบริหารการพัฒนา) คณะรัฐ</w:t>
      </w:r>
      <w:proofErr w:type="spellStart"/>
      <w:r w:rsidRPr="00C36AB0">
        <w:rPr>
          <w:rFonts w:ascii="TH SarabunPSK" w:hAnsi="TH SarabunPSK" w:cs="TH SarabunPSK"/>
          <w:sz w:val="28"/>
          <w:cs/>
        </w:rPr>
        <w:t>ประศาสน</w:t>
      </w:r>
      <w:proofErr w:type="spellEnd"/>
      <w:r w:rsidRPr="00C36AB0">
        <w:rPr>
          <w:rFonts w:ascii="TH SarabunPSK" w:hAnsi="TH SarabunPSK" w:cs="TH SarabunPSK"/>
          <w:sz w:val="28"/>
          <w:cs/>
        </w:rPr>
        <w:t>ศาสตร์ สถาบันบัณฑิต</w:t>
      </w:r>
      <w:proofErr w:type="spellStart"/>
      <w:r w:rsidRPr="00C36AB0">
        <w:rPr>
          <w:rFonts w:ascii="TH SarabunPSK" w:hAnsi="TH SarabunPSK" w:cs="TH SarabunPSK"/>
          <w:sz w:val="28"/>
          <w:cs/>
        </w:rPr>
        <w:t>พัฒ</w:t>
      </w:r>
      <w:proofErr w:type="spellEnd"/>
      <w:r w:rsidRPr="00C36AB0">
        <w:rPr>
          <w:rFonts w:ascii="TH SarabunPSK" w:hAnsi="TH SarabunPSK" w:cs="TH SarabunPSK"/>
          <w:sz w:val="28"/>
          <w:cs/>
        </w:rPr>
        <w:t>นบริหารศาสตร์.</w:t>
      </w:r>
    </w:p>
    <w:p w:rsidR="00C36AB0" w:rsidRPr="00C36AB0" w:rsidRDefault="00C36AB0" w:rsidP="00C36AB0">
      <w:pPr>
        <w:pStyle w:val="a3"/>
        <w:ind w:left="709" w:hanging="709"/>
        <w:rPr>
          <w:rFonts w:ascii="TH SarabunPSK" w:eastAsia="Angsana New" w:hAnsi="TH SarabunPSK" w:cs="TH SarabunPSK"/>
          <w:sz w:val="28"/>
          <w:cs/>
        </w:rPr>
      </w:pPr>
      <w:r w:rsidRPr="00C36AB0">
        <w:rPr>
          <w:rFonts w:ascii="TH SarabunPSK" w:eastAsia="Angsana New" w:hAnsi="TH SarabunPSK" w:cs="TH SarabunPSK"/>
          <w:sz w:val="28"/>
          <w:cs/>
        </w:rPr>
        <w:t>กล้า ทองขาว. (2545). ยุทธศาสตร์การนำแผนการศึกษา ศาสนา ศิลปะและวัฒนธรรมแห่งชาติสู่ความสำเร็จ. สำนักงานคณะกรรมการการศึกษาแห่งชาติ.</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กิตติ บุนนาค. (2536). การนำนโยบายภาษีมูลค่าเพิ่มไปปฏิบัติ</w:t>
      </w:r>
      <w:r w:rsidRPr="00C36AB0">
        <w:rPr>
          <w:rFonts w:ascii="TH SarabunPSK" w:hAnsi="TH SarabunPSK" w:cs="TH SarabunPSK"/>
          <w:sz w:val="28"/>
        </w:rPr>
        <w:t>:</w:t>
      </w:r>
      <w:r w:rsidRPr="00C36AB0">
        <w:rPr>
          <w:rFonts w:ascii="TH SarabunPSK" w:hAnsi="TH SarabunPSK" w:cs="TH SarabunPSK"/>
          <w:sz w:val="28"/>
          <w:cs/>
        </w:rPr>
        <w:t>การศึกษาวิเคราะห์เชิง</w:t>
      </w:r>
      <w:proofErr w:type="spellStart"/>
      <w:r w:rsidRPr="00C36AB0">
        <w:rPr>
          <w:rFonts w:ascii="TH SarabunPSK" w:hAnsi="TH SarabunPSK" w:cs="TH SarabunPSK"/>
          <w:sz w:val="28"/>
          <w:cs/>
        </w:rPr>
        <w:t>ปรากฎการณ์</w:t>
      </w:r>
      <w:proofErr w:type="spellEnd"/>
      <w:r w:rsidRPr="00C36AB0">
        <w:rPr>
          <w:rFonts w:ascii="TH SarabunPSK" w:hAnsi="TH SarabunPSK" w:cs="TH SarabunPSK"/>
          <w:sz w:val="28"/>
          <w:cs/>
        </w:rPr>
        <w:t>ในธุรกิจโรงแร</w:t>
      </w:r>
      <w:proofErr w:type="spellStart"/>
      <w:r w:rsidRPr="00C36AB0">
        <w:rPr>
          <w:rFonts w:ascii="TH SarabunPSK" w:hAnsi="TH SarabunPSK" w:cs="TH SarabunPSK"/>
          <w:sz w:val="28"/>
          <w:cs/>
        </w:rPr>
        <w:t>ม.พัฒ</w:t>
      </w:r>
      <w:proofErr w:type="spellEnd"/>
      <w:r w:rsidRPr="00C36AB0">
        <w:rPr>
          <w:rFonts w:ascii="TH SarabunPSK" w:hAnsi="TH SarabunPSK" w:cs="TH SarabunPSK"/>
          <w:sz w:val="28"/>
          <w:cs/>
        </w:rPr>
        <w:t>นบริหารศาสตร์ดุษฎีบัณฑิต (การบริหารการพัฒนา) คณะรัฐ</w:t>
      </w:r>
      <w:proofErr w:type="spellStart"/>
      <w:r w:rsidRPr="00C36AB0">
        <w:rPr>
          <w:rFonts w:ascii="TH SarabunPSK" w:hAnsi="TH SarabunPSK" w:cs="TH SarabunPSK"/>
          <w:sz w:val="28"/>
          <w:cs/>
        </w:rPr>
        <w:t>ประศาสน</w:t>
      </w:r>
      <w:proofErr w:type="spellEnd"/>
      <w:r w:rsidRPr="00C36AB0">
        <w:rPr>
          <w:rFonts w:ascii="TH SarabunPSK" w:hAnsi="TH SarabunPSK" w:cs="TH SarabunPSK"/>
          <w:sz w:val="28"/>
          <w:cs/>
        </w:rPr>
        <w:t>ศาสตร์ สถาบันบัณฑิต</w:t>
      </w:r>
      <w:proofErr w:type="spellStart"/>
      <w:r w:rsidRPr="00C36AB0">
        <w:rPr>
          <w:rFonts w:ascii="TH SarabunPSK" w:hAnsi="TH SarabunPSK" w:cs="TH SarabunPSK"/>
          <w:sz w:val="28"/>
          <w:cs/>
        </w:rPr>
        <w:t>พัฒ</w:t>
      </w:r>
      <w:proofErr w:type="spellEnd"/>
      <w:r w:rsidRPr="00C36AB0">
        <w:rPr>
          <w:rFonts w:ascii="TH SarabunPSK" w:hAnsi="TH SarabunPSK" w:cs="TH SarabunPSK"/>
          <w:sz w:val="28"/>
          <w:cs/>
        </w:rPr>
        <w:t>นบริหารศาสตร์.</w:t>
      </w:r>
    </w:p>
    <w:p w:rsidR="00C36AB0" w:rsidRPr="00C36AB0" w:rsidRDefault="00C36AB0" w:rsidP="00C36AB0">
      <w:pPr>
        <w:pStyle w:val="a3"/>
        <w:ind w:left="709" w:hanging="709"/>
        <w:rPr>
          <w:rFonts w:ascii="TH SarabunPSK" w:hAnsi="TH SarabunPSK" w:cs="TH SarabunPSK"/>
          <w:sz w:val="28"/>
        </w:rPr>
      </w:pPr>
      <w:r w:rsidRPr="00C36AB0">
        <w:rPr>
          <w:rFonts w:ascii="TH SarabunPSK" w:hAnsi="TH SarabunPSK" w:cs="TH SarabunPSK"/>
          <w:sz w:val="28"/>
          <w:cs/>
        </w:rPr>
        <w:t xml:space="preserve">กิตติ </w:t>
      </w:r>
      <w:proofErr w:type="spellStart"/>
      <w:r w:rsidRPr="00C36AB0">
        <w:rPr>
          <w:rFonts w:ascii="TH SarabunPSK" w:hAnsi="TH SarabunPSK" w:cs="TH SarabunPSK"/>
          <w:sz w:val="28"/>
          <w:cs/>
        </w:rPr>
        <w:t>อินทร</w:t>
      </w:r>
      <w:proofErr w:type="spellEnd"/>
      <w:r w:rsidRPr="00C36AB0">
        <w:rPr>
          <w:rFonts w:ascii="TH SarabunPSK" w:hAnsi="TH SarabunPSK" w:cs="TH SarabunPSK"/>
          <w:sz w:val="28"/>
          <w:cs/>
        </w:rPr>
        <w:t xml:space="preserve">กุล. (2553). ปัญหา อุปสรรค และแนวทางในการนำนโยบายและแผนการป้องกันปราบปรามและแก้ไขปัญหาการค้าหญิงและเด็กไปสู่การปฏิบัติ. </w:t>
      </w:r>
      <w:proofErr w:type="spellStart"/>
      <w:r w:rsidRPr="00C36AB0">
        <w:rPr>
          <w:rFonts w:ascii="TH SarabunPSK" w:hAnsi="TH SarabunPSK" w:cs="TH SarabunPSK"/>
          <w:sz w:val="28"/>
          <w:cs/>
        </w:rPr>
        <w:t>ศิลปศา</w:t>
      </w:r>
      <w:proofErr w:type="spellEnd"/>
      <w:r w:rsidRPr="00C36AB0">
        <w:rPr>
          <w:rFonts w:ascii="TH SarabunPSK" w:hAnsi="TH SarabunPSK" w:cs="TH SarabunPSK"/>
          <w:sz w:val="28"/>
          <w:cs/>
        </w:rPr>
        <w:t>สตรมหาบัณฑิต ยุทธศาสตร์การพัฒนา.  มหาวิทยาลัยราช</w:t>
      </w:r>
      <w:proofErr w:type="spellStart"/>
      <w:r w:rsidRPr="00C36AB0">
        <w:rPr>
          <w:rFonts w:ascii="TH SarabunPSK" w:hAnsi="TH SarabunPSK" w:cs="TH SarabunPSK"/>
          <w:sz w:val="28"/>
          <w:cs/>
        </w:rPr>
        <w:t>ภัฏ</w:t>
      </w:r>
      <w:proofErr w:type="spellEnd"/>
      <w:r w:rsidRPr="00C36AB0">
        <w:rPr>
          <w:rFonts w:ascii="TH SarabunPSK" w:hAnsi="TH SarabunPSK" w:cs="TH SarabunPSK"/>
          <w:sz w:val="28"/>
          <w:cs/>
        </w:rPr>
        <w:t>ภูเก็ต</w:t>
      </w:r>
      <w:r w:rsidRPr="00C36AB0">
        <w:rPr>
          <w:rFonts w:ascii="TH SarabunPSK" w:hAnsi="TH SarabunPSK" w:cs="TH SarabunPSK"/>
          <w:sz w:val="28"/>
        </w:rPr>
        <w:t>.</w:t>
      </w:r>
    </w:p>
    <w:p w:rsidR="00512A91" w:rsidRPr="00C36AB0" w:rsidRDefault="00512A91" w:rsidP="00C36AB0">
      <w:pPr>
        <w:pStyle w:val="a3"/>
        <w:ind w:left="709" w:hanging="709"/>
        <w:rPr>
          <w:rFonts w:ascii="TH SarabunPSK" w:hAnsi="TH SarabunPSK" w:cs="TH SarabunPSK"/>
          <w:sz w:val="28"/>
        </w:rPr>
      </w:pPr>
      <w:bookmarkStart w:id="0" w:name="_GoBack"/>
      <w:bookmarkEnd w:id="0"/>
    </w:p>
    <w:sectPr w:rsidR="00512A91" w:rsidRPr="00C36AB0" w:rsidSect="00C2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Italic">
    <w:altName w:val="Arial Unicode MS"/>
    <w:panose1 w:val="00000000000000000000"/>
    <w:charset w:val="88"/>
    <w:family w:val="auto"/>
    <w:notTrueType/>
    <w:pitch w:val="default"/>
    <w:sig w:usb0="00000000" w:usb1="08080000" w:usb2="00000010" w:usb3="00000000" w:csb0="00100000"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CordiaNew">
    <w:altName w:val="PMingLiU"/>
    <w:panose1 w:val="00000000000000000000"/>
    <w:charset w:val="88"/>
    <w:family w:val="auto"/>
    <w:notTrueType/>
    <w:pitch w:val="default"/>
    <w:sig w:usb0="00000003" w:usb1="08080000" w:usb2="00000010" w:usb3="00000000" w:csb0="00100001" w:csb1="00000000"/>
  </w:font>
  <w:font w:name="AngsanaNew">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4ED"/>
    <w:multiLevelType w:val="multilevel"/>
    <w:tmpl w:val="594C13B6"/>
    <w:lvl w:ilvl="0">
      <w:start w:val="1"/>
      <w:numFmt w:val="decimal"/>
      <w:lvlText w:val="%1."/>
      <w:lvlJc w:val="left"/>
      <w:pPr>
        <w:ind w:left="1200" w:hanging="360"/>
      </w:pPr>
      <w:rPr>
        <w:rFonts w:hint="default"/>
        <w:b w:val="0"/>
      </w:rPr>
    </w:lvl>
    <w:lvl w:ilvl="1">
      <w:start w:val="1"/>
      <w:numFmt w:val="decimal"/>
      <w:isLgl/>
      <w:lvlText w:val="%1.%2"/>
      <w:lvlJc w:val="left"/>
      <w:pPr>
        <w:ind w:left="1860" w:hanging="360"/>
      </w:pPr>
      <w:rPr>
        <w:rFonts w:eastAsia="Calibri" w:hint="default"/>
        <w:b w:val="0"/>
        <w:bCs w:val="0"/>
      </w:rPr>
    </w:lvl>
    <w:lvl w:ilvl="2">
      <w:start w:val="1"/>
      <w:numFmt w:val="decimal"/>
      <w:isLgl/>
      <w:lvlText w:val="%1.%2.%3"/>
      <w:lvlJc w:val="left"/>
      <w:pPr>
        <w:ind w:left="2880" w:hanging="720"/>
      </w:pPr>
      <w:rPr>
        <w:rFonts w:eastAsia="Calibri" w:hint="default"/>
      </w:rPr>
    </w:lvl>
    <w:lvl w:ilvl="3">
      <w:start w:val="1"/>
      <w:numFmt w:val="decimal"/>
      <w:isLgl/>
      <w:lvlText w:val="%1.%2.%3.%4"/>
      <w:lvlJc w:val="left"/>
      <w:pPr>
        <w:ind w:left="3540" w:hanging="720"/>
      </w:pPr>
      <w:rPr>
        <w:rFonts w:eastAsia="Calibri" w:hint="default"/>
      </w:rPr>
    </w:lvl>
    <w:lvl w:ilvl="4">
      <w:start w:val="1"/>
      <w:numFmt w:val="decimal"/>
      <w:isLgl/>
      <w:lvlText w:val="%1.%2.%3.%4.%5"/>
      <w:lvlJc w:val="left"/>
      <w:pPr>
        <w:ind w:left="4560" w:hanging="1080"/>
      </w:pPr>
      <w:rPr>
        <w:rFonts w:eastAsia="Calibri" w:hint="default"/>
      </w:rPr>
    </w:lvl>
    <w:lvl w:ilvl="5">
      <w:start w:val="1"/>
      <w:numFmt w:val="decimal"/>
      <w:isLgl/>
      <w:lvlText w:val="%1.%2.%3.%4.%5.%6"/>
      <w:lvlJc w:val="left"/>
      <w:pPr>
        <w:ind w:left="5220" w:hanging="1080"/>
      </w:pPr>
      <w:rPr>
        <w:rFonts w:eastAsia="Calibri" w:hint="default"/>
      </w:rPr>
    </w:lvl>
    <w:lvl w:ilvl="6">
      <w:start w:val="1"/>
      <w:numFmt w:val="decimal"/>
      <w:isLgl/>
      <w:lvlText w:val="%1.%2.%3.%4.%5.%6.%7"/>
      <w:lvlJc w:val="left"/>
      <w:pPr>
        <w:ind w:left="5880" w:hanging="1080"/>
      </w:pPr>
      <w:rPr>
        <w:rFonts w:eastAsia="Calibri" w:hint="default"/>
      </w:rPr>
    </w:lvl>
    <w:lvl w:ilvl="7">
      <w:start w:val="1"/>
      <w:numFmt w:val="decimal"/>
      <w:isLgl/>
      <w:lvlText w:val="%1.%2.%3.%4.%5.%6.%7.%8"/>
      <w:lvlJc w:val="left"/>
      <w:pPr>
        <w:ind w:left="6900" w:hanging="1440"/>
      </w:pPr>
      <w:rPr>
        <w:rFonts w:eastAsia="Calibri" w:hint="default"/>
      </w:rPr>
    </w:lvl>
    <w:lvl w:ilvl="8">
      <w:start w:val="1"/>
      <w:numFmt w:val="decimal"/>
      <w:isLgl/>
      <w:lvlText w:val="%1.%2.%3.%4.%5.%6.%7.%8.%9"/>
      <w:lvlJc w:val="left"/>
      <w:pPr>
        <w:ind w:left="7560" w:hanging="1440"/>
      </w:pPr>
      <w:rPr>
        <w:rFonts w:eastAsia="Calibri" w:hint="default"/>
      </w:rPr>
    </w:lvl>
  </w:abstractNum>
  <w:abstractNum w:abstractNumId="1">
    <w:nsid w:val="77194849"/>
    <w:multiLevelType w:val="hybridMultilevel"/>
    <w:tmpl w:val="B316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0C"/>
    <w:rsid w:val="00512A91"/>
    <w:rsid w:val="0061230C"/>
    <w:rsid w:val="00996950"/>
    <w:rsid w:val="00C34413"/>
    <w:rsid w:val="00C36AB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a4">
    <w:name w:val="header"/>
    <w:basedOn w:val="a"/>
    <w:link w:val="a5"/>
    <w:uiPriority w:val="99"/>
    <w:unhideWhenUsed/>
    <w:rsid w:val="00996950"/>
    <w:pPr>
      <w:tabs>
        <w:tab w:val="center" w:pos="4513"/>
        <w:tab w:val="right" w:pos="9026"/>
      </w:tabs>
      <w:spacing w:after="0" w:line="240" w:lineRule="auto"/>
    </w:pPr>
  </w:style>
  <w:style w:type="character" w:customStyle="1" w:styleId="a5">
    <w:name w:val="หัวกระดาษ อักขระ"/>
    <w:basedOn w:val="a0"/>
    <w:link w:val="a4"/>
    <w:uiPriority w:val="99"/>
    <w:rsid w:val="00996950"/>
    <w:rPr>
      <w:rFonts w:ascii="Calibri" w:eastAsia="Calibri" w:hAnsi="Calibri" w:cs="Cordia New"/>
    </w:rPr>
  </w:style>
  <w:style w:type="paragraph" w:styleId="a6">
    <w:name w:val="List Paragraph"/>
    <w:basedOn w:val="a"/>
    <w:next w:val="a"/>
    <w:uiPriority w:val="34"/>
    <w:qFormat/>
    <w:rsid w:val="00996950"/>
    <w:pPr>
      <w:autoSpaceDN w:val="0"/>
      <w:spacing w:after="0" w:line="240" w:lineRule="auto"/>
      <w:ind w:left="720"/>
      <w:contextualSpacing/>
    </w:pPr>
    <w:rPr>
      <w:rFonts w:ascii="Times New Roman" w:eastAsia="Times New Roman" w:hAnsi="Times New Roman" w:cs="Angsana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a4">
    <w:name w:val="header"/>
    <w:basedOn w:val="a"/>
    <w:link w:val="a5"/>
    <w:uiPriority w:val="99"/>
    <w:unhideWhenUsed/>
    <w:rsid w:val="00996950"/>
    <w:pPr>
      <w:tabs>
        <w:tab w:val="center" w:pos="4513"/>
        <w:tab w:val="right" w:pos="9026"/>
      </w:tabs>
      <w:spacing w:after="0" w:line="240" w:lineRule="auto"/>
    </w:pPr>
  </w:style>
  <w:style w:type="character" w:customStyle="1" w:styleId="a5">
    <w:name w:val="หัวกระดาษ อักขระ"/>
    <w:basedOn w:val="a0"/>
    <w:link w:val="a4"/>
    <w:uiPriority w:val="99"/>
    <w:rsid w:val="00996950"/>
    <w:rPr>
      <w:rFonts w:ascii="Calibri" w:eastAsia="Calibri" w:hAnsi="Calibri" w:cs="Cordia New"/>
    </w:rPr>
  </w:style>
  <w:style w:type="paragraph" w:styleId="a6">
    <w:name w:val="List Paragraph"/>
    <w:basedOn w:val="a"/>
    <w:next w:val="a"/>
    <w:uiPriority w:val="34"/>
    <w:qFormat/>
    <w:rsid w:val="00996950"/>
    <w:pPr>
      <w:autoSpaceDN w:val="0"/>
      <w:spacing w:after="0" w:line="240" w:lineRule="auto"/>
      <w:ind w:left="720"/>
      <w:contextualSpacing/>
    </w:pPr>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8128</Words>
  <Characters>46333</Characters>
  <Application>Microsoft Office Word</Application>
  <DocSecurity>0</DocSecurity>
  <Lines>386</Lines>
  <Paragraphs>108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2018-09-20T07:08:00Z</dcterms:created>
  <dcterms:modified xsi:type="dcterms:W3CDTF">2018-09-20T07:12:00Z</dcterms:modified>
</cp:coreProperties>
</file>